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A7629" w14:textId="77777777" w:rsidR="00C907CC" w:rsidRPr="003A3F53" w:rsidRDefault="00C907CC" w:rsidP="00C907CC">
      <w:pPr>
        <w:pStyle w:val="Ttulo1"/>
        <w:jc w:val="center"/>
        <w:rPr>
          <w:rFonts w:cstheme="majorHAnsi"/>
          <w:b/>
          <w:bCs/>
          <w:color w:val="auto"/>
          <w:sz w:val="28"/>
          <w:szCs w:val="28"/>
          <w:u w:val="single"/>
        </w:rPr>
      </w:pPr>
      <w:r w:rsidRPr="003A3F53">
        <w:rPr>
          <w:rFonts w:cstheme="majorHAnsi"/>
          <w:b/>
          <w:bCs/>
          <w:color w:val="auto"/>
          <w:sz w:val="28"/>
          <w:szCs w:val="28"/>
          <w:u w:val="single"/>
        </w:rPr>
        <w:t>BASES DE CONCURSO PÚBLICO</w:t>
      </w:r>
    </w:p>
    <w:p w14:paraId="20D3BC97" w14:textId="77777777" w:rsidR="00C907CC" w:rsidRPr="003A3F53" w:rsidRDefault="00C907CC" w:rsidP="00C907CC">
      <w:pPr>
        <w:pStyle w:val="Ttulo2"/>
        <w:jc w:val="center"/>
        <w:rPr>
          <w:rFonts w:cstheme="majorHAnsi"/>
          <w:b/>
          <w:bCs/>
          <w:color w:val="auto"/>
          <w:sz w:val="28"/>
          <w:szCs w:val="28"/>
        </w:rPr>
      </w:pPr>
      <w:r w:rsidRPr="003A3F53">
        <w:rPr>
          <w:rFonts w:cstheme="majorHAnsi"/>
          <w:b/>
          <w:bCs/>
          <w:color w:val="auto"/>
          <w:sz w:val="28"/>
          <w:szCs w:val="28"/>
        </w:rPr>
        <w:t>DIRECTOR/A DE CENTRO DE SALUD FAMILIAR CONCEJAL GAVINO MARTINEZ</w:t>
      </w:r>
      <w:r>
        <w:rPr>
          <w:rFonts w:cstheme="majorHAnsi"/>
          <w:b/>
          <w:bCs/>
          <w:color w:val="auto"/>
          <w:sz w:val="28"/>
          <w:szCs w:val="28"/>
        </w:rPr>
        <w:t xml:space="preserve"> </w:t>
      </w:r>
      <w:r w:rsidRPr="003A3F53">
        <w:rPr>
          <w:rFonts w:cstheme="majorHAnsi"/>
          <w:b/>
          <w:bCs/>
          <w:color w:val="auto"/>
          <w:sz w:val="28"/>
          <w:szCs w:val="28"/>
        </w:rPr>
        <w:t>MATURANA</w:t>
      </w:r>
    </w:p>
    <w:p w14:paraId="75F6C172" w14:textId="77777777" w:rsidR="00C907CC" w:rsidRPr="003A3F53" w:rsidRDefault="00C907CC" w:rsidP="00C907CC">
      <w:pPr>
        <w:spacing w:after="0"/>
        <w:ind w:firstLine="360"/>
        <w:rPr>
          <w:rFonts w:asciiTheme="majorHAnsi" w:eastAsia="Calibri" w:hAnsiTheme="majorHAnsi" w:cstheme="majorHAnsi"/>
          <w:b/>
          <w:sz w:val="24"/>
          <w:szCs w:val="24"/>
        </w:rPr>
      </w:pPr>
      <w:r w:rsidRPr="003A3F53">
        <w:rPr>
          <w:rFonts w:asciiTheme="majorHAnsi" w:eastAsia="Calibri" w:hAnsiTheme="majorHAnsi" w:cstheme="majorHAnsi"/>
          <w:b/>
          <w:sz w:val="24"/>
          <w:szCs w:val="24"/>
        </w:rPr>
        <w:t xml:space="preserve"> </w:t>
      </w:r>
    </w:p>
    <w:p w14:paraId="16683564" w14:textId="77777777" w:rsidR="00C907CC" w:rsidRPr="003A3F53" w:rsidRDefault="00C907CC" w:rsidP="00C907CC">
      <w:pPr>
        <w:pStyle w:val="Prrafodelista"/>
        <w:numPr>
          <w:ilvl w:val="0"/>
          <w:numId w:val="14"/>
        </w:numPr>
        <w:spacing w:after="11"/>
        <w:ind w:left="284" w:hanging="284"/>
        <w:rPr>
          <w:rFonts w:ascii="Times New Roman" w:eastAsia="Calibri" w:hAnsi="Times New Roman" w:cs="Times New Roman"/>
          <w:b/>
          <w:sz w:val="24"/>
          <w:szCs w:val="24"/>
        </w:rPr>
      </w:pPr>
      <w:r w:rsidRPr="003A3F53">
        <w:rPr>
          <w:rFonts w:ascii="Times New Roman" w:eastAsia="Calibri" w:hAnsi="Times New Roman" w:cs="Times New Roman"/>
          <w:b/>
          <w:sz w:val="24"/>
          <w:szCs w:val="24"/>
        </w:rPr>
        <w:t>CARGO A PROVEER:  DIRECTOR/</w:t>
      </w:r>
      <w:proofErr w:type="gramStart"/>
      <w:r w:rsidRPr="003A3F53">
        <w:rPr>
          <w:rFonts w:ascii="Times New Roman" w:eastAsia="Calibri" w:hAnsi="Times New Roman" w:cs="Times New Roman"/>
          <w:b/>
          <w:sz w:val="24"/>
          <w:szCs w:val="24"/>
        </w:rPr>
        <w:t>A  CESFAM</w:t>
      </w:r>
      <w:proofErr w:type="gramEnd"/>
      <w:r w:rsidRPr="003A3F53">
        <w:rPr>
          <w:rFonts w:ascii="Times New Roman" w:eastAsia="Calibri" w:hAnsi="Times New Roman" w:cs="Times New Roman"/>
          <w:b/>
          <w:sz w:val="24"/>
          <w:szCs w:val="24"/>
        </w:rPr>
        <w:t xml:space="preserve"> CONCEJAL GAVINO MARTINEZ MATURANA</w:t>
      </w:r>
    </w:p>
    <w:p w14:paraId="36D50449" w14:textId="77777777" w:rsidR="00C907CC" w:rsidRPr="003A3F53" w:rsidRDefault="00C907CC" w:rsidP="00C907CC">
      <w:pPr>
        <w:spacing w:after="11"/>
        <w:ind w:left="284" w:hanging="284"/>
        <w:rPr>
          <w:rFonts w:ascii="Times New Roman" w:eastAsia="Calibri" w:hAnsi="Times New Roman" w:cs="Times New Roman"/>
          <w:b/>
          <w:sz w:val="24"/>
          <w:szCs w:val="24"/>
        </w:rPr>
      </w:pPr>
    </w:p>
    <w:p w14:paraId="25123EE3" w14:textId="77777777" w:rsidR="00C907CC" w:rsidRPr="003A3F53" w:rsidRDefault="00C907CC" w:rsidP="00C907CC">
      <w:pPr>
        <w:spacing w:after="11"/>
        <w:jc w:val="both"/>
        <w:rPr>
          <w:rFonts w:ascii="Times New Roman" w:hAnsi="Times New Roman" w:cs="Times New Roman"/>
          <w:sz w:val="24"/>
          <w:szCs w:val="24"/>
        </w:rPr>
      </w:pPr>
      <w:r w:rsidRPr="003A3F53">
        <w:rPr>
          <w:rFonts w:ascii="Times New Roman" w:eastAsia="Calibri" w:hAnsi="Times New Roman" w:cs="Times New Roman"/>
          <w:b/>
          <w:sz w:val="24"/>
          <w:szCs w:val="24"/>
        </w:rPr>
        <w:t>1.1.</w:t>
      </w:r>
      <w:r w:rsidRPr="003A3F53">
        <w:rPr>
          <w:rFonts w:ascii="Times New Roman" w:eastAsia="Arial" w:hAnsi="Times New Roman" w:cs="Times New Roman"/>
          <w:b/>
          <w:sz w:val="24"/>
          <w:szCs w:val="24"/>
        </w:rPr>
        <w:t xml:space="preserve"> </w:t>
      </w:r>
      <w:r w:rsidRPr="003A3F53">
        <w:rPr>
          <w:rFonts w:ascii="Times New Roman" w:eastAsia="Calibri" w:hAnsi="Times New Roman" w:cs="Times New Roman"/>
          <w:sz w:val="24"/>
          <w:szCs w:val="24"/>
        </w:rPr>
        <w:t xml:space="preserve">De conformidad a lo establecido en la Ley </w:t>
      </w:r>
      <w:proofErr w:type="spellStart"/>
      <w:r w:rsidRPr="003A3F53">
        <w:rPr>
          <w:rFonts w:ascii="Times New Roman" w:eastAsia="Calibri" w:hAnsi="Times New Roman" w:cs="Times New Roman"/>
          <w:sz w:val="24"/>
          <w:szCs w:val="24"/>
        </w:rPr>
        <w:t>Nº</w:t>
      </w:r>
      <w:proofErr w:type="spellEnd"/>
      <w:r w:rsidRPr="003A3F53">
        <w:rPr>
          <w:rFonts w:ascii="Times New Roman" w:eastAsia="Calibri" w:hAnsi="Times New Roman" w:cs="Times New Roman"/>
          <w:sz w:val="24"/>
          <w:szCs w:val="24"/>
        </w:rPr>
        <w:t xml:space="preserve"> 19.378, “Estatuto de </w:t>
      </w:r>
      <w:r w:rsidRPr="003A3F53">
        <w:rPr>
          <w:rFonts w:ascii="Times New Roman" w:hAnsi="Times New Roman" w:cs="Times New Roman"/>
          <w:sz w:val="24"/>
          <w:szCs w:val="24"/>
        </w:rPr>
        <w:t xml:space="preserve">Atención Primaria de Salud </w:t>
      </w:r>
      <w:r w:rsidRPr="003A3F53">
        <w:rPr>
          <w:rFonts w:ascii="Times New Roman" w:eastAsia="Calibri" w:hAnsi="Times New Roman" w:cs="Times New Roman"/>
          <w:sz w:val="24"/>
          <w:szCs w:val="24"/>
        </w:rPr>
        <w:t>Municipal”,</w:t>
      </w:r>
      <w:r w:rsidRPr="003A3F53">
        <w:rPr>
          <w:rFonts w:ascii="Times New Roman" w:hAnsi="Times New Roman" w:cs="Times New Roman"/>
          <w:sz w:val="24"/>
          <w:szCs w:val="24"/>
        </w:rPr>
        <w:t xml:space="preserve"> la Dirección </w:t>
      </w:r>
      <w:proofErr w:type="gramStart"/>
      <w:r w:rsidRPr="003A3F53">
        <w:rPr>
          <w:rFonts w:ascii="Times New Roman" w:hAnsi="Times New Roman" w:cs="Times New Roman"/>
          <w:sz w:val="24"/>
          <w:szCs w:val="24"/>
        </w:rPr>
        <w:t>Comunal  de</w:t>
      </w:r>
      <w:proofErr w:type="gramEnd"/>
      <w:r w:rsidRPr="003A3F53">
        <w:rPr>
          <w:rFonts w:ascii="Times New Roman" w:hAnsi="Times New Roman" w:cs="Times New Roman"/>
          <w:sz w:val="24"/>
          <w:szCs w:val="24"/>
        </w:rPr>
        <w:t xml:space="preserve"> Salud de la Ilustre Municipalidad de Rengo llama a Concurso Público de antecedentes para proveer el siguiente cargo:  </w:t>
      </w:r>
    </w:p>
    <w:tbl>
      <w:tblPr>
        <w:tblStyle w:val="TableGrid"/>
        <w:tblW w:w="8247" w:type="dxa"/>
        <w:tblInd w:w="928" w:type="dxa"/>
        <w:tblCellMar>
          <w:top w:w="49" w:type="dxa"/>
          <w:left w:w="115" w:type="dxa"/>
          <w:right w:w="115" w:type="dxa"/>
        </w:tblCellMar>
        <w:tblLook w:val="04A0" w:firstRow="1" w:lastRow="0" w:firstColumn="1" w:lastColumn="0" w:noHBand="0" w:noVBand="1"/>
      </w:tblPr>
      <w:tblGrid>
        <w:gridCol w:w="2006"/>
        <w:gridCol w:w="3404"/>
        <w:gridCol w:w="2837"/>
      </w:tblGrid>
      <w:tr w:rsidR="00C907CC" w:rsidRPr="003A3F53" w14:paraId="03361F65" w14:textId="77777777" w:rsidTr="00CC245C">
        <w:trPr>
          <w:trHeight w:val="271"/>
        </w:trPr>
        <w:tc>
          <w:tcPr>
            <w:tcW w:w="2006" w:type="dxa"/>
            <w:tcBorders>
              <w:top w:val="dashed" w:sz="4" w:space="0" w:color="000000"/>
              <w:left w:val="dashed" w:sz="4" w:space="0" w:color="000000"/>
              <w:bottom w:val="dashed" w:sz="4" w:space="0" w:color="000000"/>
              <w:right w:val="dashed" w:sz="4" w:space="0" w:color="000000"/>
            </w:tcBorders>
            <w:shd w:val="clear" w:color="auto" w:fill="D9E2F3"/>
          </w:tcPr>
          <w:p w14:paraId="48034030" w14:textId="77777777" w:rsidR="00C907CC" w:rsidRPr="003A3F53" w:rsidRDefault="00C907CC" w:rsidP="00CC245C">
            <w:pPr>
              <w:spacing w:line="259" w:lineRule="auto"/>
              <w:ind w:right="4"/>
              <w:jc w:val="center"/>
              <w:rPr>
                <w:rFonts w:ascii="Times New Roman" w:hAnsi="Times New Roman" w:cs="Times New Roman"/>
              </w:rPr>
            </w:pPr>
            <w:r w:rsidRPr="003A3F53">
              <w:rPr>
                <w:rFonts w:ascii="Times New Roman" w:eastAsia="Calibri" w:hAnsi="Times New Roman" w:cs="Times New Roman"/>
                <w:b/>
              </w:rPr>
              <w:t>CARGO</w:t>
            </w:r>
            <w:r w:rsidRPr="003A3F53">
              <w:rPr>
                <w:rFonts w:ascii="Times New Roman" w:hAnsi="Times New Roman" w:cs="Times New Roman"/>
              </w:rPr>
              <w:t xml:space="preserve"> </w:t>
            </w:r>
          </w:p>
        </w:tc>
        <w:tc>
          <w:tcPr>
            <w:tcW w:w="3404" w:type="dxa"/>
            <w:tcBorders>
              <w:top w:val="dashed" w:sz="4" w:space="0" w:color="000000"/>
              <w:left w:val="dashed" w:sz="4" w:space="0" w:color="000000"/>
              <w:bottom w:val="dashed" w:sz="4" w:space="0" w:color="000000"/>
              <w:right w:val="dashed" w:sz="4" w:space="0" w:color="000000"/>
            </w:tcBorders>
            <w:shd w:val="clear" w:color="auto" w:fill="D9E2F3"/>
          </w:tcPr>
          <w:p w14:paraId="3FC25458" w14:textId="77777777" w:rsidR="00C907CC" w:rsidRPr="003A3F53" w:rsidRDefault="00C907CC" w:rsidP="00CC245C">
            <w:pPr>
              <w:spacing w:line="259" w:lineRule="auto"/>
              <w:jc w:val="center"/>
              <w:rPr>
                <w:rFonts w:ascii="Times New Roman" w:hAnsi="Times New Roman" w:cs="Times New Roman"/>
              </w:rPr>
            </w:pPr>
            <w:r w:rsidRPr="003A3F53">
              <w:rPr>
                <w:rFonts w:ascii="Times New Roman" w:eastAsia="Calibri" w:hAnsi="Times New Roman" w:cs="Times New Roman"/>
                <w:b/>
              </w:rPr>
              <w:t>ESTABLECIMIENTOS</w:t>
            </w:r>
            <w:r w:rsidRPr="003A3F53">
              <w:rPr>
                <w:rFonts w:ascii="Times New Roman" w:hAnsi="Times New Roman" w:cs="Times New Roman"/>
              </w:rPr>
              <w:t xml:space="preserve"> </w:t>
            </w:r>
          </w:p>
        </w:tc>
        <w:tc>
          <w:tcPr>
            <w:tcW w:w="2837" w:type="dxa"/>
            <w:tcBorders>
              <w:top w:val="dashed" w:sz="4" w:space="0" w:color="000000"/>
              <w:left w:val="dashed" w:sz="4" w:space="0" w:color="000000"/>
              <w:bottom w:val="dashed" w:sz="4" w:space="0" w:color="000000"/>
              <w:right w:val="dashed" w:sz="4" w:space="0" w:color="000000"/>
            </w:tcBorders>
            <w:shd w:val="clear" w:color="auto" w:fill="D9E2F3"/>
          </w:tcPr>
          <w:p w14:paraId="1D2A84D2" w14:textId="77777777" w:rsidR="00C907CC" w:rsidRPr="003A3F53" w:rsidRDefault="00C907CC" w:rsidP="00CC245C">
            <w:pPr>
              <w:spacing w:line="259" w:lineRule="auto"/>
              <w:ind w:right="1"/>
              <w:jc w:val="center"/>
              <w:rPr>
                <w:rFonts w:ascii="Times New Roman" w:hAnsi="Times New Roman" w:cs="Times New Roman"/>
              </w:rPr>
            </w:pPr>
            <w:proofErr w:type="spellStart"/>
            <w:r w:rsidRPr="003A3F53">
              <w:rPr>
                <w:rFonts w:ascii="Times New Roman" w:eastAsia="Calibri" w:hAnsi="Times New Roman" w:cs="Times New Roman"/>
                <w:b/>
              </w:rPr>
              <w:t>Nº</w:t>
            </w:r>
            <w:proofErr w:type="spellEnd"/>
            <w:r w:rsidRPr="003A3F53">
              <w:rPr>
                <w:rFonts w:ascii="Times New Roman" w:eastAsia="Calibri" w:hAnsi="Times New Roman" w:cs="Times New Roman"/>
                <w:b/>
              </w:rPr>
              <w:t xml:space="preserve"> HORAS</w:t>
            </w:r>
            <w:r w:rsidRPr="003A3F53">
              <w:rPr>
                <w:rFonts w:ascii="Times New Roman" w:hAnsi="Times New Roman" w:cs="Times New Roman"/>
              </w:rPr>
              <w:t xml:space="preserve"> </w:t>
            </w:r>
          </w:p>
        </w:tc>
      </w:tr>
      <w:tr w:rsidR="00C907CC" w:rsidRPr="003A3F53" w14:paraId="231A5D2B" w14:textId="77777777" w:rsidTr="00CC245C">
        <w:trPr>
          <w:trHeight w:val="275"/>
        </w:trPr>
        <w:tc>
          <w:tcPr>
            <w:tcW w:w="2006" w:type="dxa"/>
            <w:tcBorders>
              <w:top w:val="dashed" w:sz="4" w:space="0" w:color="000000"/>
              <w:left w:val="dashed" w:sz="4" w:space="0" w:color="000000"/>
              <w:bottom w:val="dashed" w:sz="4" w:space="0" w:color="000000"/>
              <w:right w:val="dashed" w:sz="4" w:space="0" w:color="000000"/>
            </w:tcBorders>
          </w:tcPr>
          <w:p w14:paraId="4E5F1485" w14:textId="77777777" w:rsidR="00C907CC" w:rsidRPr="003A3F53" w:rsidRDefault="00C907CC" w:rsidP="00CC245C">
            <w:pPr>
              <w:spacing w:line="259" w:lineRule="auto"/>
              <w:ind w:right="10"/>
              <w:jc w:val="center"/>
              <w:rPr>
                <w:rFonts w:ascii="Times New Roman" w:hAnsi="Times New Roman" w:cs="Times New Roman"/>
              </w:rPr>
            </w:pPr>
            <w:r w:rsidRPr="003A3F53">
              <w:rPr>
                <w:rFonts w:ascii="Times New Roman" w:eastAsia="Calibri" w:hAnsi="Times New Roman" w:cs="Times New Roman"/>
                <w:b/>
              </w:rPr>
              <w:t xml:space="preserve">DIRECTOR/A </w:t>
            </w:r>
          </w:p>
        </w:tc>
        <w:tc>
          <w:tcPr>
            <w:tcW w:w="3404" w:type="dxa"/>
            <w:tcBorders>
              <w:top w:val="dashed" w:sz="4" w:space="0" w:color="000000"/>
              <w:left w:val="dashed" w:sz="4" w:space="0" w:color="000000"/>
              <w:bottom w:val="dashed" w:sz="4" w:space="0" w:color="000000"/>
              <w:right w:val="dashed" w:sz="4" w:space="0" w:color="000000"/>
            </w:tcBorders>
          </w:tcPr>
          <w:p w14:paraId="30A32051" w14:textId="77777777" w:rsidR="00C907CC" w:rsidRPr="003A3F53" w:rsidRDefault="00C907CC" w:rsidP="00CC245C">
            <w:pPr>
              <w:spacing w:line="259" w:lineRule="auto"/>
              <w:jc w:val="center"/>
              <w:rPr>
                <w:rFonts w:ascii="Times New Roman" w:hAnsi="Times New Roman" w:cs="Times New Roman"/>
              </w:rPr>
            </w:pPr>
            <w:r w:rsidRPr="003A3F53">
              <w:rPr>
                <w:rFonts w:ascii="Times New Roman" w:eastAsia="Calibri" w:hAnsi="Times New Roman" w:cs="Times New Roman"/>
                <w:b/>
              </w:rPr>
              <w:t>CESFAM CONCEJAL GAVINO MARTINEZ</w:t>
            </w:r>
          </w:p>
        </w:tc>
        <w:tc>
          <w:tcPr>
            <w:tcW w:w="2837" w:type="dxa"/>
            <w:tcBorders>
              <w:top w:val="dashed" w:sz="4" w:space="0" w:color="000000"/>
              <w:left w:val="dashed" w:sz="4" w:space="0" w:color="000000"/>
              <w:bottom w:val="dashed" w:sz="4" w:space="0" w:color="000000"/>
              <w:right w:val="dashed" w:sz="4" w:space="0" w:color="000000"/>
            </w:tcBorders>
          </w:tcPr>
          <w:p w14:paraId="7D1B806A" w14:textId="77777777" w:rsidR="00C907CC" w:rsidRPr="003A3F53" w:rsidRDefault="00C907CC" w:rsidP="00CC245C">
            <w:pPr>
              <w:spacing w:line="259" w:lineRule="auto"/>
              <w:ind w:right="1"/>
              <w:jc w:val="center"/>
              <w:rPr>
                <w:rFonts w:ascii="Times New Roman" w:hAnsi="Times New Roman" w:cs="Times New Roman"/>
              </w:rPr>
            </w:pPr>
            <w:r w:rsidRPr="003A3F53">
              <w:rPr>
                <w:rFonts w:ascii="Times New Roman" w:eastAsia="Calibri" w:hAnsi="Times New Roman" w:cs="Times New Roman"/>
                <w:b/>
              </w:rPr>
              <w:t xml:space="preserve">44 HORAS </w:t>
            </w:r>
          </w:p>
        </w:tc>
      </w:tr>
    </w:tbl>
    <w:p w14:paraId="4574FB6F" w14:textId="77777777" w:rsidR="00C907CC" w:rsidRPr="003A3F53" w:rsidRDefault="00C907CC" w:rsidP="00C907CC">
      <w:pPr>
        <w:spacing w:after="0"/>
        <w:ind w:right="693"/>
        <w:rPr>
          <w:rFonts w:ascii="Times New Roman" w:hAnsi="Times New Roman" w:cs="Times New Roman"/>
          <w:sz w:val="24"/>
          <w:szCs w:val="24"/>
        </w:rPr>
      </w:pPr>
      <w:r w:rsidRPr="003A3F53">
        <w:rPr>
          <w:rFonts w:ascii="Times New Roman" w:eastAsia="Calibri" w:hAnsi="Times New Roman" w:cs="Times New Roman"/>
          <w:b/>
          <w:sz w:val="24"/>
          <w:szCs w:val="24"/>
        </w:rPr>
        <w:t xml:space="preserve"> </w:t>
      </w:r>
    </w:p>
    <w:p w14:paraId="33DEAFBC" w14:textId="77777777" w:rsidR="00C907CC" w:rsidRPr="003A3F53" w:rsidRDefault="00C907CC" w:rsidP="00C907CC">
      <w:pPr>
        <w:pStyle w:val="Prrafodelista"/>
        <w:numPr>
          <w:ilvl w:val="0"/>
          <w:numId w:val="1"/>
        </w:numPr>
        <w:spacing w:after="11"/>
        <w:ind w:hanging="720"/>
        <w:rPr>
          <w:rFonts w:ascii="Times New Roman" w:hAnsi="Times New Roman" w:cs="Times New Roman"/>
          <w:sz w:val="24"/>
          <w:szCs w:val="24"/>
          <w:u w:val="single"/>
        </w:rPr>
      </w:pPr>
      <w:r w:rsidRPr="003A3F53">
        <w:rPr>
          <w:rFonts w:ascii="Times New Roman" w:eastAsia="Calibri" w:hAnsi="Times New Roman" w:cs="Times New Roman"/>
          <w:b/>
          <w:sz w:val="24"/>
          <w:szCs w:val="24"/>
          <w:u w:val="single"/>
        </w:rPr>
        <w:t xml:space="preserve">GENERALIDADES CARGOS DIRECTORES </w:t>
      </w:r>
    </w:p>
    <w:p w14:paraId="0108940C" w14:textId="77777777" w:rsidR="00C907CC" w:rsidRPr="003A3F53" w:rsidRDefault="00C907CC" w:rsidP="00C907CC">
      <w:pPr>
        <w:numPr>
          <w:ilvl w:val="1"/>
          <w:numId w:val="1"/>
        </w:numPr>
        <w:spacing w:after="162" w:line="251" w:lineRule="auto"/>
        <w:ind w:left="0"/>
        <w:jc w:val="both"/>
        <w:rPr>
          <w:rFonts w:ascii="Times New Roman" w:hAnsi="Times New Roman" w:cs="Times New Roman"/>
          <w:sz w:val="24"/>
          <w:szCs w:val="24"/>
        </w:rPr>
      </w:pPr>
      <w:r w:rsidRPr="003A3F53">
        <w:rPr>
          <w:rFonts w:ascii="Times New Roman" w:eastAsia="Calibri" w:hAnsi="Times New Roman" w:cs="Times New Roman"/>
          <w:b/>
          <w:sz w:val="24"/>
          <w:szCs w:val="24"/>
        </w:rPr>
        <w:t>Descripción general de los cargos</w:t>
      </w:r>
      <w:r w:rsidRPr="003A3F53">
        <w:rPr>
          <w:rFonts w:ascii="Times New Roman" w:hAnsi="Times New Roman" w:cs="Times New Roman"/>
          <w:sz w:val="24"/>
          <w:szCs w:val="24"/>
        </w:rPr>
        <w:t xml:space="preserve"> </w:t>
      </w:r>
    </w:p>
    <w:p w14:paraId="41242E2E" w14:textId="77777777" w:rsidR="00C907CC" w:rsidRPr="003A3F53" w:rsidRDefault="00C907CC" w:rsidP="00C907CC">
      <w:pPr>
        <w:spacing w:after="237"/>
        <w:rPr>
          <w:rFonts w:ascii="Times New Roman" w:hAnsi="Times New Roman" w:cs="Times New Roman"/>
          <w:sz w:val="24"/>
          <w:szCs w:val="24"/>
        </w:rPr>
      </w:pPr>
      <w:r w:rsidRPr="003A3F53">
        <w:rPr>
          <w:rFonts w:ascii="Times New Roman" w:eastAsia="Calibri" w:hAnsi="Times New Roman" w:cs="Times New Roman"/>
          <w:b/>
          <w:sz w:val="24"/>
          <w:szCs w:val="24"/>
        </w:rPr>
        <w:t>2.2.1.</w:t>
      </w:r>
      <w:r w:rsidRPr="003A3F53">
        <w:rPr>
          <w:rFonts w:ascii="Times New Roman" w:hAnsi="Times New Roman" w:cs="Times New Roman"/>
          <w:sz w:val="24"/>
          <w:szCs w:val="24"/>
        </w:rPr>
        <w:t xml:space="preserve"> El cargo requiere profesional con alta vocación de servicio, compromiso Institucional y capacidad de liderazgo efectivo para conducir al equipo de salud, y el funcionamiento del establecimiento al que postula, para la consecución de la misión institucional. </w:t>
      </w:r>
    </w:p>
    <w:p w14:paraId="240C7FCB" w14:textId="77777777" w:rsidR="00C907CC" w:rsidRDefault="00C907CC" w:rsidP="00C907CC">
      <w:pPr>
        <w:spacing w:after="237"/>
        <w:rPr>
          <w:rFonts w:ascii="Times New Roman" w:hAnsi="Times New Roman" w:cs="Times New Roman"/>
          <w:b/>
          <w:bCs/>
          <w:sz w:val="24"/>
          <w:szCs w:val="24"/>
        </w:rPr>
      </w:pPr>
      <w:r w:rsidRPr="003A3F53">
        <w:rPr>
          <w:rFonts w:ascii="Times New Roman" w:hAnsi="Times New Roman" w:cs="Times New Roman"/>
          <w:b/>
          <w:bCs/>
          <w:sz w:val="24"/>
          <w:szCs w:val="24"/>
        </w:rPr>
        <w:t xml:space="preserve">3.- PERFIL DEL CARGO: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907CC" w:rsidRPr="004A4F48" w14:paraId="2AD50065" w14:textId="77777777" w:rsidTr="00CC245C">
        <w:tc>
          <w:tcPr>
            <w:tcW w:w="9747" w:type="dxa"/>
          </w:tcPr>
          <w:p w14:paraId="0E8F4EF7" w14:textId="77777777" w:rsidR="00C907CC" w:rsidRPr="004A4F48" w:rsidRDefault="00C907CC" w:rsidP="00CC245C">
            <w:pPr>
              <w:jc w:val="both"/>
              <w:rPr>
                <w:rFonts w:ascii="Bookman Old Style" w:hAnsi="Bookman Old Style"/>
              </w:rPr>
            </w:pPr>
            <w:r w:rsidRPr="004A4F48">
              <w:rPr>
                <w:rFonts w:ascii="Bookman Old Style" w:hAnsi="Bookman Old Style"/>
              </w:rPr>
              <w:t xml:space="preserve">JEFE INMEDIATO SUPERIOR:  </w:t>
            </w:r>
            <w:proofErr w:type="gramStart"/>
            <w:r w:rsidRPr="004A4F48">
              <w:rPr>
                <w:rFonts w:ascii="Bookman Old Style" w:hAnsi="Bookman Old Style"/>
              </w:rPr>
              <w:t>Director</w:t>
            </w:r>
            <w:proofErr w:type="gramEnd"/>
            <w:r w:rsidRPr="004A4F48">
              <w:rPr>
                <w:rFonts w:ascii="Bookman Old Style" w:hAnsi="Bookman Old Style"/>
              </w:rPr>
              <w:t xml:space="preserve"> de Salud Municipal</w:t>
            </w:r>
          </w:p>
        </w:tc>
      </w:tr>
      <w:tr w:rsidR="00C907CC" w:rsidRPr="004A4F48" w14:paraId="7C5E512E" w14:textId="77777777" w:rsidTr="00CC245C">
        <w:tc>
          <w:tcPr>
            <w:tcW w:w="9747" w:type="dxa"/>
          </w:tcPr>
          <w:p w14:paraId="487CF20A" w14:textId="77777777" w:rsidR="00C907CC" w:rsidRPr="004A4F48" w:rsidRDefault="00C907CC" w:rsidP="00CC245C">
            <w:pPr>
              <w:jc w:val="both"/>
              <w:rPr>
                <w:rFonts w:ascii="Bookman Old Style" w:hAnsi="Bookman Old Style"/>
              </w:rPr>
            </w:pPr>
            <w:r w:rsidRPr="004A4F48">
              <w:rPr>
                <w:rFonts w:ascii="Bookman Old Style" w:hAnsi="Bookman Old Style"/>
              </w:rPr>
              <w:t xml:space="preserve">EDUCACION FORMAL:  Contar </w:t>
            </w:r>
            <w:proofErr w:type="spellStart"/>
            <w:r w:rsidRPr="004A4F48">
              <w:rPr>
                <w:rFonts w:ascii="Bookman Old Style" w:hAnsi="Bookman Old Style"/>
              </w:rPr>
              <w:t>el</w:t>
            </w:r>
            <w:proofErr w:type="spellEnd"/>
            <w:r w:rsidRPr="004A4F48">
              <w:rPr>
                <w:rFonts w:ascii="Bookman Old Style" w:hAnsi="Bookman Old Style"/>
              </w:rPr>
              <w:t xml:space="preserve"> un Título </w:t>
            </w:r>
            <w:proofErr w:type="gramStart"/>
            <w:r w:rsidRPr="004A4F48">
              <w:rPr>
                <w:rFonts w:ascii="Bookman Old Style" w:hAnsi="Bookman Old Style"/>
              </w:rPr>
              <w:t>correspondiente  a</w:t>
            </w:r>
            <w:proofErr w:type="gramEnd"/>
            <w:r w:rsidRPr="004A4F48">
              <w:rPr>
                <w:rFonts w:ascii="Bookman Old Style" w:hAnsi="Bookman Old Style"/>
              </w:rPr>
              <w:t xml:space="preserve"> algunas de las profesiones que indica el  artículo 33 de la ley </w:t>
            </w:r>
            <w:proofErr w:type="spellStart"/>
            <w:r w:rsidRPr="004A4F48">
              <w:rPr>
                <w:rFonts w:ascii="Bookman Old Style" w:hAnsi="Bookman Old Style"/>
              </w:rPr>
              <w:t>N°</w:t>
            </w:r>
            <w:proofErr w:type="spellEnd"/>
            <w:r w:rsidRPr="004A4F48">
              <w:rPr>
                <w:rFonts w:ascii="Bookman Old Style" w:hAnsi="Bookman Old Style"/>
              </w:rPr>
              <w:t xml:space="preserve"> 19.378.</w:t>
            </w:r>
          </w:p>
        </w:tc>
      </w:tr>
      <w:tr w:rsidR="00C907CC" w:rsidRPr="004A4F48" w14:paraId="1C448DF2" w14:textId="77777777" w:rsidTr="00CC245C">
        <w:tc>
          <w:tcPr>
            <w:tcW w:w="9747" w:type="dxa"/>
          </w:tcPr>
          <w:p w14:paraId="495D52F6" w14:textId="77777777" w:rsidR="00C907CC" w:rsidRPr="004A4F48" w:rsidRDefault="00C907CC" w:rsidP="00CC245C">
            <w:pPr>
              <w:jc w:val="both"/>
              <w:rPr>
                <w:rFonts w:ascii="Bookman Old Style" w:hAnsi="Bookman Old Style"/>
              </w:rPr>
            </w:pPr>
            <w:r w:rsidRPr="004A4F48">
              <w:rPr>
                <w:rFonts w:ascii="Bookman Old Style" w:hAnsi="Bookman Old Style"/>
              </w:rPr>
              <w:t>FORMACION: Estudios de Post-Titulo en Administración y/o Gestión en Salud Pública</w:t>
            </w:r>
            <w:r>
              <w:rPr>
                <w:rFonts w:ascii="Bookman Old Style" w:hAnsi="Bookman Old Style"/>
              </w:rPr>
              <w:t xml:space="preserve"> y Salud Familiar.</w:t>
            </w:r>
          </w:p>
        </w:tc>
      </w:tr>
    </w:tbl>
    <w:p w14:paraId="0D0649F2" w14:textId="77777777" w:rsidR="00C907CC" w:rsidRPr="003A3F53" w:rsidRDefault="00C907CC" w:rsidP="00C907CC">
      <w:pPr>
        <w:spacing w:after="237"/>
        <w:jc w:val="both"/>
        <w:rPr>
          <w:rFonts w:ascii="Times New Roman" w:hAnsi="Times New Roman" w:cs="Times New Roman"/>
          <w:sz w:val="24"/>
          <w:szCs w:val="24"/>
        </w:rPr>
      </w:pPr>
      <w:proofErr w:type="gramStart"/>
      <w:r w:rsidRPr="003A3F53">
        <w:rPr>
          <w:rFonts w:ascii="Times New Roman" w:hAnsi="Times New Roman" w:cs="Times New Roman"/>
          <w:sz w:val="24"/>
          <w:szCs w:val="24"/>
        </w:rPr>
        <w:t>3.1  COMPETENCIAS</w:t>
      </w:r>
      <w:proofErr w:type="gramEnd"/>
      <w:r w:rsidRPr="003A3F53">
        <w:rPr>
          <w:rFonts w:ascii="Times New Roman" w:hAnsi="Times New Roman" w:cs="Times New Roman"/>
          <w:sz w:val="24"/>
          <w:szCs w:val="24"/>
        </w:rPr>
        <w:t xml:space="preserve"> CRITICAS:  Capacidad de administración, gestión y visión estratégica, competencias técnicas,  (conocimientos técnicos y legales en APS y salud pública);  liderazgo  y conducción de equipos;  autocritica y manejo de crisis, alineamientos con la gestión  institucional; empatía y capacidad de trabajo en equipo.</w:t>
      </w:r>
    </w:p>
    <w:p w14:paraId="454F71E6" w14:textId="77777777" w:rsidR="00C907CC" w:rsidRPr="003A3F53" w:rsidRDefault="00C907CC" w:rsidP="00C907CC">
      <w:pPr>
        <w:jc w:val="both"/>
        <w:rPr>
          <w:rFonts w:ascii="Times New Roman" w:eastAsia="Times New Roman" w:hAnsi="Times New Roman" w:cs="Times New Roman"/>
          <w:kern w:val="0"/>
          <w:sz w:val="24"/>
          <w:szCs w:val="24"/>
          <w:lang w:val="es-ES" w:eastAsia="es-ES"/>
          <w14:ligatures w14:val="none"/>
        </w:rPr>
      </w:pPr>
      <w:r w:rsidRPr="003A3F53">
        <w:rPr>
          <w:rFonts w:ascii="Times New Roman" w:hAnsi="Times New Roman" w:cs="Times New Roman"/>
          <w:sz w:val="24"/>
          <w:szCs w:val="24"/>
        </w:rPr>
        <w:t>3.2</w:t>
      </w:r>
      <w:r w:rsidRPr="003A3F53">
        <w:rPr>
          <w:rFonts w:ascii="Times New Roman" w:eastAsia="Times New Roman" w:hAnsi="Times New Roman" w:cs="Times New Roman"/>
          <w:kern w:val="0"/>
          <w:sz w:val="24"/>
          <w:szCs w:val="24"/>
          <w:lang w:val="es-ES" w:eastAsia="es-ES"/>
          <w14:ligatures w14:val="none"/>
        </w:rPr>
        <w:t xml:space="preserve"> COMPETENCIAS DE GESTION: El profesional deberá poseer capacidad resolutiva, referida a la habilidad para resolver los problemas y desafíos propios de su actividad y para comprometerse con cursos de acción basados en supuestos reales, que consideren los elementos contextuales y recursos disponibles y la viabilidad de las soluciones propuestas conducentes a los resultados esperados. Habilidad para comprender rápidamente los cambios del entorno y los del Municipio, detectando nuevas oportunidades que impliquen planificar y ejecutar acciones en función de los objetivos estratégicos de la función.</w:t>
      </w:r>
    </w:p>
    <w:p w14:paraId="13D16C1C" w14:textId="77777777" w:rsidR="00C907CC" w:rsidRPr="0044132A" w:rsidRDefault="00C907CC" w:rsidP="00C907CC">
      <w:pPr>
        <w:spacing w:after="0" w:line="240" w:lineRule="auto"/>
        <w:jc w:val="both"/>
        <w:rPr>
          <w:rFonts w:ascii="Times New Roman" w:eastAsia="Times New Roman" w:hAnsi="Times New Roman" w:cs="Times New Roman"/>
          <w:kern w:val="0"/>
          <w:sz w:val="24"/>
          <w:szCs w:val="24"/>
          <w:lang w:val="es-ES" w:eastAsia="es-ES"/>
          <w14:ligatures w14:val="none"/>
        </w:rPr>
      </w:pPr>
      <w:r w:rsidRPr="0044132A">
        <w:rPr>
          <w:rFonts w:ascii="Times New Roman" w:eastAsia="Times New Roman" w:hAnsi="Times New Roman" w:cs="Times New Roman"/>
          <w:kern w:val="0"/>
          <w:sz w:val="24"/>
          <w:szCs w:val="24"/>
          <w:lang w:val="es-ES" w:eastAsia="es-ES"/>
          <w14:ligatures w14:val="none"/>
        </w:rPr>
        <w:t>Deberá poseer conocimientos relativos a la gestión de Salud en Atención Primaria y del ámbito de la reforma de salud que le permitan coordinar y cohesionar el funcionamiento del establecimiento considerando la optimización de los recursos disponibles.</w:t>
      </w:r>
    </w:p>
    <w:p w14:paraId="642D22B2" w14:textId="77777777" w:rsidR="00C907CC" w:rsidRPr="0044132A" w:rsidRDefault="00C907CC" w:rsidP="00C907CC">
      <w:pPr>
        <w:spacing w:after="0" w:line="240" w:lineRule="auto"/>
        <w:jc w:val="both"/>
        <w:rPr>
          <w:rFonts w:ascii="Times New Roman" w:eastAsia="Times New Roman" w:hAnsi="Times New Roman" w:cs="Times New Roman"/>
          <w:kern w:val="0"/>
          <w:sz w:val="24"/>
          <w:szCs w:val="24"/>
          <w:lang w:val="es-ES" w:eastAsia="es-ES"/>
          <w14:ligatures w14:val="none"/>
        </w:rPr>
      </w:pPr>
      <w:r w:rsidRPr="0044132A">
        <w:rPr>
          <w:rFonts w:ascii="Times New Roman" w:eastAsia="Times New Roman" w:hAnsi="Times New Roman" w:cs="Times New Roman"/>
          <w:kern w:val="0"/>
          <w:sz w:val="24"/>
          <w:szCs w:val="24"/>
          <w:lang w:val="es-ES" w:eastAsia="es-ES"/>
          <w14:ligatures w14:val="none"/>
        </w:rPr>
        <w:t xml:space="preserve">Capacidad de trabajo bajo presión, habilidad para seguir actuando con eficiencia en situaciones de </w:t>
      </w:r>
      <w:proofErr w:type="gramStart"/>
      <w:r w:rsidRPr="0044132A">
        <w:rPr>
          <w:rFonts w:ascii="Times New Roman" w:eastAsia="Times New Roman" w:hAnsi="Times New Roman" w:cs="Times New Roman"/>
          <w:kern w:val="0"/>
          <w:sz w:val="24"/>
          <w:szCs w:val="24"/>
          <w:lang w:val="es-ES" w:eastAsia="es-ES"/>
          <w14:ligatures w14:val="none"/>
        </w:rPr>
        <w:t>presión  y</w:t>
      </w:r>
      <w:proofErr w:type="gramEnd"/>
      <w:r w:rsidRPr="0044132A">
        <w:rPr>
          <w:rFonts w:ascii="Times New Roman" w:eastAsia="Times New Roman" w:hAnsi="Times New Roman" w:cs="Times New Roman"/>
          <w:kern w:val="0"/>
          <w:sz w:val="24"/>
          <w:szCs w:val="24"/>
          <w:lang w:val="es-ES" w:eastAsia="es-ES"/>
          <w14:ligatures w14:val="none"/>
        </w:rPr>
        <w:t xml:space="preserve"> adversidad.</w:t>
      </w:r>
    </w:p>
    <w:p w14:paraId="3298ED2B" w14:textId="77777777" w:rsidR="00C907CC" w:rsidRPr="003A3F53" w:rsidRDefault="00C907CC" w:rsidP="00C907CC">
      <w:pPr>
        <w:spacing w:after="237"/>
        <w:rPr>
          <w:rFonts w:ascii="Times New Roman" w:hAnsi="Times New Roman" w:cs="Times New Roman"/>
          <w:sz w:val="24"/>
          <w:szCs w:val="24"/>
          <w:lang w:val="es-ES"/>
        </w:rPr>
      </w:pPr>
    </w:p>
    <w:p w14:paraId="2FCF50AE" w14:textId="77777777" w:rsidR="00C907CC" w:rsidRPr="003A3F53" w:rsidRDefault="00C907CC" w:rsidP="00C907CC">
      <w:pPr>
        <w:pStyle w:val="Ttulo3"/>
        <w:spacing w:after="135"/>
        <w:rPr>
          <w:rFonts w:ascii="Times New Roman" w:hAnsi="Times New Roman" w:cs="Times New Roman"/>
          <w:color w:val="auto"/>
          <w:sz w:val="24"/>
          <w:szCs w:val="24"/>
        </w:rPr>
      </w:pPr>
      <w:r w:rsidRPr="003A3F53">
        <w:rPr>
          <w:rFonts w:ascii="Times New Roman" w:hAnsi="Times New Roman" w:cs="Times New Roman"/>
          <w:color w:val="auto"/>
          <w:sz w:val="24"/>
          <w:szCs w:val="24"/>
        </w:rPr>
        <w:lastRenderedPageBreak/>
        <w:t>3.</w:t>
      </w:r>
      <w:r w:rsidRPr="003A3F53">
        <w:rPr>
          <w:rFonts w:ascii="Times New Roman" w:eastAsia="Arial" w:hAnsi="Times New Roman" w:cs="Times New Roman"/>
          <w:color w:val="auto"/>
          <w:sz w:val="24"/>
          <w:szCs w:val="24"/>
        </w:rPr>
        <w:t xml:space="preserve"> </w:t>
      </w:r>
      <w:r w:rsidRPr="003A3F53">
        <w:rPr>
          <w:rFonts w:ascii="Times New Roman" w:hAnsi="Times New Roman" w:cs="Times New Roman"/>
          <w:color w:val="auto"/>
          <w:sz w:val="24"/>
          <w:szCs w:val="24"/>
        </w:rPr>
        <w:t xml:space="preserve">OBJETIVO O PROPÓSITO DE LOS CARGOS </w:t>
      </w:r>
    </w:p>
    <w:p w14:paraId="3F56F6AE" w14:textId="77777777" w:rsidR="00C907CC" w:rsidRPr="003A3F53" w:rsidRDefault="00C907CC" w:rsidP="00C907CC">
      <w:pPr>
        <w:spacing w:after="237"/>
        <w:rPr>
          <w:rFonts w:ascii="Times New Roman" w:hAnsi="Times New Roman" w:cs="Times New Roman"/>
          <w:sz w:val="24"/>
          <w:szCs w:val="24"/>
        </w:rPr>
      </w:pPr>
      <w:r w:rsidRPr="003A3F53">
        <w:rPr>
          <w:rFonts w:ascii="Times New Roman" w:hAnsi="Times New Roman" w:cs="Times New Roman"/>
          <w:sz w:val="24"/>
          <w:szCs w:val="24"/>
        </w:rPr>
        <w:t>Favorecer y propiciar innovación en la gestión del Centro de Salud Familiar, de acuerdo con los nuevos desafíos en el campo sanitario, y consolidar el Modelo de Salud Familiar, con enfoque biopsicosocial, ambiental, comunitario, en las diversas unidades operativas de Salud de la Comuna de Rengo.</w:t>
      </w:r>
    </w:p>
    <w:p w14:paraId="06425864" w14:textId="77777777" w:rsidR="00C907CC" w:rsidRPr="003A3F53" w:rsidRDefault="00C907CC" w:rsidP="00C907CC">
      <w:pPr>
        <w:pStyle w:val="Ttulo3"/>
        <w:rPr>
          <w:rFonts w:ascii="Times New Roman" w:hAnsi="Times New Roman" w:cs="Times New Roman"/>
          <w:color w:val="auto"/>
          <w:sz w:val="24"/>
          <w:szCs w:val="24"/>
        </w:rPr>
      </w:pPr>
      <w:r w:rsidRPr="003A3F53">
        <w:rPr>
          <w:rFonts w:ascii="Times New Roman" w:hAnsi="Times New Roman" w:cs="Times New Roman"/>
          <w:color w:val="auto"/>
          <w:sz w:val="24"/>
          <w:szCs w:val="24"/>
        </w:rPr>
        <w:t>4.</w:t>
      </w:r>
      <w:r w:rsidRPr="003A3F53">
        <w:rPr>
          <w:rFonts w:ascii="Times New Roman" w:eastAsia="Arial" w:hAnsi="Times New Roman" w:cs="Times New Roman"/>
          <w:color w:val="auto"/>
          <w:sz w:val="24"/>
          <w:szCs w:val="24"/>
        </w:rPr>
        <w:t xml:space="preserve"> </w:t>
      </w:r>
      <w:r w:rsidRPr="003A3F53">
        <w:rPr>
          <w:rFonts w:ascii="Times New Roman" w:hAnsi="Times New Roman" w:cs="Times New Roman"/>
          <w:color w:val="auto"/>
          <w:sz w:val="24"/>
          <w:szCs w:val="24"/>
        </w:rPr>
        <w:t xml:space="preserve">FUNCIONES PRINCIPALES </w:t>
      </w:r>
    </w:p>
    <w:p w14:paraId="3A45AC60"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Dirigir y liderar al equipo de Salud del establecimiento y la comunidad en la continuación del proceso de desarrollo del Modelo de Salud Familiar, con enfoque biopsicosocial, ambiental, comunitario; </w:t>
      </w:r>
    </w:p>
    <w:p w14:paraId="1DF2B39F"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Gestionar de manera eficiente y eficaz los recursos humanos, técnicos, físicos y presupuestarios asignados a su establecimiento, para satisfacer en forma oportuna las necesidades y expectativas sanitarias de la población asignada; </w:t>
      </w:r>
    </w:p>
    <w:p w14:paraId="02E19EF3"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Gestionar el cumplimiento de objetivos comprometidos en metas sanitarias, APS, compromisos de gestión, convenios y programas complementarios; </w:t>
      </w:r>
    </w:p>
    <w:p w14:paraId="249B8EFF"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Colaborar en el proceso de gestión de la Red de Salud Comunal; </w:t>
      </w:r>
    </w:p>
    <w:p w14:paraId="7EC98163"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Proponer y dar cumplimiento a la cartera de prestaciones en los centros de Salud de la Comuna; </w:t>
      </w:r>
    </w:p>
    <w:p w14:paraId="13759F04"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Activar y posibilitar el trabajo intersectorial, integrando instituciones y Organizaciones Sociales de la comunidad; </w:t>
      </w:r>
    </w:p>
    <w:p w14:paraId="22620D3C"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Atender permanentemente la misión de otorgar el mejor servicio de atención a usuarios(as) velando por el buen trato y, en general, resguardando la mejor interacción humana; </w:t>
      </w:r>
    </w:p>
    <w:p w14:paraId="26A273CA" w14:textId="77777777" w:rsidR="00C907CC" w:rsidRPr="003A3F53" w:rsidRDefault="00C907CC" w:rsidP="00C907CC">
      <w:pPr>
        <w:numPr>
          <w:ilvl w:val="0"/>
          <w:numId w:val="2"/>
        </w:numPr>
        <w:spacing w:after="40" w:line="247" w:lineRule="auto"/>
        <w:ind w:hanging="284"/>
        <w:jc w:val="both"/>
        <w:rPr>
          <w:rFonts w:ascii="Times New Roman" w:hAnsi="Times New Roman" w:cs="Times New Roman"/>
          <w:sz w:val="24"/>
          <w:szCs w:val="24"/>
        </w:rPr>
      </w:pPr>
      <w:r w:rsidRPr="003A3F53">
        <w:rPr>
          <w:rFonts w:ascii="Times New Roman" w:hAnsi="Times New Roman" w:cs="Times New Roman"/>
          <w:sz w:val="24"/>
          <w:szCs w:val="24"/>
        </w:rPr>
        <w:t xml:space="preserve">Liderar, estimular y coordinar programas y actividades orientados a fortalecer y facilitar la participación Social con grupos y organismos de la comunidad; </w:t>
      </w:r>
    </w:p>
    <w:p w14:paraId="4140E0AD" w14:textId="77777777" w:rsidR="00C907CC" w:rsidRPr="003A3F53" w:rsidRDefault="00C907CC" w:rsidP="00C907CC">
      <w:pPr>
        <w:numPr>
          <w:ilvl w:val="0"/>
          <w:numId w:val="2"/>
        </w:numPr>
        <w:spacing w:after="167" w:line="247" w:lineRule="auto"/>
        <w:ind w:hanging="284"/>
        <w:jc w:val="both"/>
        <w:rPr>
          <w:rFonts w:asciiTheme="majorHAnsi" w:hAnsiTheme="majorHAnsi" w:cstheme="majorHAnsi"/>
          <w:sz w:val="24"/>
          <w:szCs w:val="24"/>
        </w:rPr>
      </w:pPr>
      <w:r w:rsidRPr="003A3F53">
        <w:rPr>
          <w:rFonts w:ascii="Times New Roman" w:hAnsi="Times New Roman" w:cs="Times New Roman"/>
          <w:sz w:val="24"/>
          <w:szCs w:val="24"/>
        </w:rPr>
        <w:t>Participar en el proceso de programación de la red comunal de salud en coordinación con la red del Servicio de Salud del O’Higgins</w:t>
      </w:r>
      <w:r>
        <w:rPr>
          <w:rFonts w:ascii="Times New Roman" w:hAnsi="Times New Roman" w:cs="Times New Roman"/>
          <w:sz w:val="24"/>
          <w:szCs w:val="24"/>
        </w:rPr>
        <w:t>.</w:t>
      </w:r>
    </w:p>
    <w:p w14:paraId="70F833F2" w14:textId="77777777" w:rsidR="00C907CC" w:rsidRPr="00345F5B" w:rsidRDefault="00C907CC" w:rsidP="00C907CC"/>
    <w:p w14:paraId="7CEDC8B7" w14:textId="77777777" w:rsidR="00C907CC" w:rsidRPr="0049756E" w:rsidRDefault="00C907CC" w:rsidP="00C907CC">
      <w:pPr>
        <w:pStyle w:val="Ttulo3"/>
        <w:ind w:left="-5"/>
        <w:rPr>
          <w:rFonts w:asciiTheme="majorHAnsi" w:hAnsiTheme="majorHAnsi" w:cstheme="majorHAnsi"/>
          <w:b/>
          <w:bCs/>
          <w:color w:val="auto"/>
          <w:sz w:val="24"/>
          <w:szCs w:val="24"/>
        </w:rPr>
      </w:pPr>
      <w:r w:rsidRPr="0049756E">
        <w:rPr>
          <w:rFonts w:asciiTheme="majorHAnsi" w:hAnsiTheme="majorHAnsi" w:cstheme="majorHAnsi"/>
          <w:b/>
          <w:bCs/>
          <w:color w:val="auto"/>
          <w:sz w:val="24"/>
          <w:szCs w:val="24"/>
        </w:rPr>
        <w:t>5.</w:t>
      </w:r>
      <w:r w:rsidRPr="0049756E">
        <w:rPr>
          <w:rFonts w:asciiTheme="majorHAnsi" w:eastAsia="Arial" w:hAnsiTheme="majorHAnsi" w:cstheme="majorHAnsi"/>
          <w:b/>
          <w:bCs/>
          <w:color w:val="auto"/>
          <w:sz w:val="24"/>
          <w:szCs w:val="24"/>
        </w:rPr>
        <w:t xml:space="preserve"> </w:t>
      </w:r>
      <w:r w:rsidRPr="0049756E">
        <w:rPr>
          <w:rFonts w:asciiTheme="majorHAnsi" w:hAnsiTheme="majorHAnsi" w:cstheme="majorHAnsi"/>
          <w:b/>
          <w:bCs/>
          <w:color w:val="auto"/>
          <w:sz w:val="24"/>
          <w:szCs w:val="24"/>
        </w:rPr>
        <w:t xml:space="preserve">CARGOS A PROVEER </w:t>
      </w:r>
    </w:p>
    <w:p w14:paraId="493A13C9" w14:textId="77777777" w:rsidR="00C907CC" w:rsidRPr="003A3F53" w:rsidRDefault="00C907CC" w:rsidP="00C907CC">
      <w:pPr>
        <w:spacing w:after="15" w:line="248" w:lineRule="auto"/>
        <w:ind w:left="355"/>
        <w:rPr>
          <w:rFonts w:asciiTheme="majorHAnsi" w:hAnsiTheme="majorHAnsi" w:cstheme="majorHAnsi"/>
          <w:sz w:val="24"/>
          <w:szCs w:val="24"/>
        </w:rPr>
      </w:pPr>
      <w:r w:rsidRPr="003A3F53">
        <w:rPr>
          <w:rFonts w:asciiTheme="majorHAnsi" w:eastAsia="Calibri" w:hAnsiTheme="majorHAnsi" w:cstheme="majorHAnsi"/>
          <w:sz w:val="24"/>
          <w:szCs w:val="24"/>
        </w:rPr>
        <w:t xml:space="preserve">• </w:t>
      </w:r>
      <w:r w:rsidRPr="003A3F53">
        <w:rPr>
          <w:rFonts w:asciiTheme="majorHAnsi" w:eastAsia="Calibri" w:hAnsiTheme="majorHAnsi" w:cstheme="majorHAnsi"/>
          <w:b/>
          <w:sz w:val="24"/>
          <w:szCs w:val="24"/>
        </w:rPr>
        <w:t xml:space="preserve">DIRECTOR/A CESFAM </w:t>
      </w:r>
      <w:r>
        <w:rPr>
          <w:rFonts w:asciiTheme="majorHAnsi" w:eastAsia="Calibri" w:hAnsiTheme="majorHAnsi" w:cstheme="majorHAnsi"/>
          <w:b/>
          <w:sz w:val="24"/>
          <w:szCs w:val="24"/>
        </w:rPr>
        <w:t>CONCEJAL GAVINO MARTINEZ MATURANA.</w:t>
      </w:r>
    </w:p>
    <w:p w14:paraId="5415D0DF" w14:textId="77777777" w:rsidR="00C907CC" w:rsidRDefault="00C907CC" w:rsidP="00C907CC">
      <w:pPr>
        <w:spacing w:after="0" w:line="248" w:lineRule="auto"/>
        <w:ind w:left="355" w:right="3"/>
        <w:rPr>
          <w:rFonts w:asciiTheme="majorHAnsi" w:hAnsiTheme="majorHAnsi" w:cstheme="majorHAnsi"/>
          <w:sz w:val="24"/>
          <w:szCs w:val="24"/>
        </w:rPr>
      </w:pPr>
      <w:r w:rsidRPr="003A3F53">
        <w:rPr>
          <w:rFonts w:asciiTheme="majorHAnsi" w:hAnsiTheme="majorHAnsi" w:cstheme="majorHAnsi"/>
          <w:sz w:val="24"/>
          <w:szCs w:val="24"/>
        </w:rPr>
        <w:t xml:space="preserve">   Ubicado en Ca</w:t>
      </w:r>
      <w:r>
        <w:rPr>
          <w:rFonts w:asciiTheme="majorHAnsi" w:hAnsiTheme="majorHAnsi" w:cstheme="majorHAnsi"/>
          <w:sz w:val="24"/>
          <w:szCs w:val="24"/>
        </w:rPr>
        <w:t xml:space="preserve">lle </w:t>
      </w:r>
      <w:proofErr w:type="spellStart"/>
      <w:r>
        <w:rPr>
          <w:rFonts w:asciiTheme="majorHAnsi" w:hAnsiTheme="majorHAnsi" w:cstheme="majorHAnsi"/>
          <w:sz w:val="24"/>
          <w:szCs w:val="24"/>
        </w:rPr>
        <w:t>Quintalba</w:t>
      </w:r>
      <w:proofErr w:type="spellEnd"/>
      <w:r>
        <w:rPr>
          <w:rFonts w:asciiTheme="majorHAnsi" w:hAnsiTheme="majorHAnsi" w:cstheme="majorHAnsi"/>
          <w:sz w:val="24"/>
          <w:szCs w:val="24"/>
        </w:rPr>
        <w:t xml:space="preserve"> 610, Comuna de Rengo.</w:t>
      </w:r>
    </w:p>
    <w:p w14:paraId="63FAE675" w14:textId="77777777" w:rsidR="00C907CC" w:rsidRDefault="00C907CC" w:rsidP="00C907CC">
      <w:pPr>
        <w:spacing w:after="0" w:line="248" w:lineRule="auto"/>
        <w:ind w:left="355" w:right="3"/>
        <w:rPr>
          <w:rFonts w:asciiTheme="majorHAnsi" w:hAnsiTheme="majorHAnsi" w:cstheme="majorHAnsi"/>
          <w:sz w:val="24"/>
          <w:szCs w:val="24"/>
        </w:rPr>
      </w:pPr>
    </w:p>
    <w:p w14:paraId="2B68027A" w14:textId="77777777" w:rsidR="00C907CC" w:rsidRPr="0049756E" w:rsidRDefault="00C907CC" w:rsidP="00C907CC">
      <w:pPr>
        <w:spacing w:after="0" w:line="248" w:lineRule="auto"/>
        <w:ind w:right="3"/>
        <w:rPr>
          <w:rFonts w:asciiTheme="majorHAnsi" w:hAnsiTheme="majorHAnsi" w:cstheme="majorHAnsi"/>
          <w:b/>
          <w:bCs/>
          <w:sz w:val="24"/>
          <w:szCs w:val="24"/>
        </w:rPr>
      </w:pPr>
      <w:r w:rsidRPr="0049756E">
        <w:rPr>
          <w:rFonts w:asciiTheme="majorHAnsi" w:hAnsiTheme="majorHAnsi" w:cstheme="majorHAnsi"/>
          <w:b/>
          <w:bCs/>
          <w:sz w:val="24"/>
          <w:szCs w:val="24"/>
        </w:rPr>
        <w:t>6. PLAZO DEL CONTRATO.</w:t>
      </w:r>
    </w:p>
    <w:p w14:paraId="5033D258" w14:textId="77777777" w:rsidR="00C907CC" w:rsidRDefault="00C907CC" w:rsidP="00C907CC">
      <w:pPr>
        <w:spacing w:after="6"/>
        <w:ind w:left="696" w:hanging="284"/>
        <w:rPr>
          <w:rFonts w:asciiTheme="majorHAnsi" w:eastAsia="Arial" w:hAnsiTheme="majorHAnsi" w:cstheme="majorHAnsi"/>
          <w:b/>
          <w:sz w:val="24"/>
          <w:szCs w:val="24"/>
        </w:rPr>
      </w:pPr>
    </w:p>
    <w:p w14:paraId="6F195381" w14:textId="77777777" w:rsidR="00C907CC" w:rsidRDefault="00C907CC" w:rsidP="00C907CC">
      <w:pPr>
        <w:spacing w:after="6"/>
        <w:rPr>
          <w:rFonts w:asciiTheme="majorHAnsi" w:hAnsiTheme="majorHAnsi" w:cstheme="majorHAnsi"/>
          <w:sz w:val="24"/>
          <w:szCs w:val="24"/>
        </w:rPr>
      </w:pPr>
      <w:r w:rsidRPr="003A3F53">
        <w:rPr>
          <w:rFonts w:asciiTheme="majorHAnsi" w:eastAsia="Arial" w:hAnsiTheme="majorHAnsi" w:cstheme="majorHAnsi"/>
          <w:b/>
          <w:sz w:val="24"/>
          <w:szCs w:val="24"/>
        </w:rPr>
        <w:t xml:space="preserve"> </w:t>
      </w:r>
      <w:r w:rsidRPr="003A3F53">
        <w:rPr>
          <w:rFonts w:asciiTheme="majorHAnsi" w:hAnsiTheme="majorHAnsi" w:cstheme="majorHAnsi"/>
          <w:sz w:val="24"/>
          <w:szCs w:val="24"/>
        </w:rPr>
        <w:t xml:space="preserve">El cargo de Director(a) del </w:t>
      </w:r>
      <w:r w:rsidRPr="003A3F53">
        <w:rPr>
          <w:rFonts w:asciiTheme="majorHAnsi" w:eastAsia="Calibri" w:hAnsiTheme="majorHAnsi" w:cstheme="majorHAnsi"/>
          <w:b/>
          <w:sz w:val="24"/>
          <w:szCs w:val="24"/>
        </w:rPr>
        <w:t xml:space="preserve">CESFAM </w:t>
      </w:r>
      <w:r>
        <w:rPr>
          <w:rFonts w:asciiTheme="majorHAnsi" w:eastAsia="Calibri" w:hAnsiTheme="majorHAnsi" w:cstheme="majorHAnsi"/>
          <w:b/>
          <w:sz w:val="24"/>
          <w:szCs w:val="24"/>
        </w:rPr>
        <w:t xml:space="preserve">CONCEJAL </w:t>
      </w:r>
      <w:proofErr w:type="gramStart"/>
      <w:r>
        <w:rPr>
          <w:rFonts w:asciiTheme="majorHAnsi" w:eastAsia="Calibri" w:hAnsiTheme="majorHAnsi" w:cstheme="majorHAnsi"/>
          <w:b/>
          <w:sz w:val="24"/>
          <w:szCs w:val="24"/>
        </w:rPr>
        <w:t>GAVINO  MARTINEZ</w:t>
      </w:r>
      <w:proofErr w:type="gramEnd"/>
      <w:r>
        <w:rPr>
          <w:rFonts w:asciiTheme="majorHAnsi" w:eastAsia="Calibri" w:hAnsiTheme="majorHAnsi" w:cstheme="majorHAnsi"/>
          <w:b/>
          <w:sz w:val="24"/>
          <w:szCs w:val="24"/>
        </w:rPr>
        <w:t xml:space="preserve"> MATURANA</w:t>
      </w:r>
      <w:r w:rsidRPr="003A3F53">
        <w:rPr>
          <w:rFonts w:asciiTheme="majorHAnsi" w:hAnsiTheme="majorHAnsi" w:cstheme="majorHAnsi"/>
          <w:sz w:val="24"/>
          <w:szCs w:val="24"/>
        </w:rPr>
        <w:t xml:space="preserve">, tendrá una </w:t>
      </w:r>
      <w:r w:rsidRPr="003A3F53">
        <w:rPr>
          <w:rFonts w:asciiTheme="majorHAnsi" w:eastAsia="Calibri" w:hAnsiTheme="majorHAnsi" w:cstheme="majorHAnsi"/>
          <w:b/>
          <w:sz w:val="24"/>
          <w:szCs w:val="24"/>
          <w:u w:val="single" w:color="000000"/>
        </w:rPr>
        <w:t xml:space="preserve">vigencia </w:t>
      </w:r>
      <w:r w:rsidRPr="003A3F53">
        <w:rPr>
          <w:rFonts w:asciiTheme="majorHAnsi" w:hAnsiTheme="majorHAnsi" w:cstheme="majorHAnsi"/>
          <w:sz w:val="24"/>
          <w:szCs w:val="24"/>
          <w:u w:val="single" w:color="000000"/>
        </w:rPr>
        <w:t>de</w:t>
      </w:r>
      <w:r w:rsidRPr="003A3F53">
        <w:rPr>
          <w:rFonts w:asciiTheme="majorHAnsi" w:eastAsia="Calibri" w:hAnsiTheme="majorHAnsi" w:cstheme="majorHAnsi"/>
          <w:b/>
          <w:sz w:val="24"/>
          <w:szCs w:val="24"/>
          <w:u w:val="single" w:color="000000"/>
        </w:rPr>
        <w:t xml:space="preserve"> tres años</w:t>
      </w:r>
      <w:r w:rsidRPr="003A3F53">
        <w:rPr>
          <w:rFonts w:asciiTheme="majorHAnsi" w:hAnsiTheme="majorHAnsi" w:cstheme="majorHAnsi"/>
          <w:sz w:val="24"/>
          <w:szCs w:val="24"/>
        </w:rPr>
        <w:t xml:space="preserve">, en conformidad al inciso segundo del artículo 33 de la Ley </w:t>
      </w:r>
      <w:proofErr w:type="spellStart"/>
      <w:r w:rsidRPr="003A3F53">
        <w:rPr>
          <w:rFonts w:asciiTheme="majorHAnsi" w:hAnsiTheme="majorHAnsi" w:cstheme="majorHAnsi"/>
          <w:sz w:val="24"/>
          <w:szCs w:val="24"/>
        </w:rPr>
        <w:t>N°</w:t>
      </w:r>
      <w:proofErr w:type="spellEnd"/>
      <w:r w:rsidRPr="003A3F53">
        <w:rPr>
          <w:rFonts w:asciiTheme="majorHAnsi" w:hAnsiTheme="majorHAnsi" w:cstheme="majorHAnsi"/>
          <w:sz w:val="24"/>
          <w:szCs w:val="24"/>
        </w:rPr>
        <w:t xml:space="preserve"> 19.378 Estatuto de Atención Primaria de Salud, con un cumplimiento de </w:t>
      </w:r>
      <w:r w:rsidRPr="003A3F53">
        <w:rPr>
          <w:rFonts w:asciiTheme="majorHAnsi" w:eastAsia="Calibri" w:hAnsiTheme="majorHAnsi" w:cstheme="majorHAnsi"/>
          <w:b/>
          <w:sz w:val="24"/>
          <w:szCs w:val="24"/>
        </w:rPr>
        <w:t>44 horas semanales</w:t>
      </w:r>
      <w:r w:rsidRPr="003A3F53">
        <w:rPr>
          <w:rFonts w:asciiTheme="majorHAnsi" w:hAnsiTheme="majorHAnsi" w:cstheme="majorHAnsi"/>
          <w:sz w:val="24"/>
          <w:szCs w:val="24"/>
        </w:rPr>
        <w:t xml:space="preserve">, a contar de las fechas contenidas en el cronograma del presente proceso a concursar, que forma parte integrante de las Bases para todos los efectos legales. </w:t>
      </w:r>
    </w:p>
    <w:p w14:paraId="39A57E64" w14:textId="77777777" w:rsidR="00C907CC" w:rsidRDefault="00C907CC" w:rsidP="00C907CC">
      <w:pPr>
        <w:spacing w:after="6"/>
        <w:rPr>
          <w:rFonts w:asciiTheme="majorHAnsi" w:hAnsiTheme="majorHAnsi" w:cstheme="majorHAnsi"/>
          <w:sz w:val="24"/>
          <w:szCs w:val="24"/>
        </w:rPr>
      </w:pPr>
    </w:p>
    <w:p w14:paraId="1CEE85FE" w14:textId="77777777" w:rsidR="00C907CC" w:rsidRPr="0049756E" w:rsidRDefault="00C907CC" w:rsidP="00C907CC">
      <w:pPr>
        <w:spacing w:after="6"/>
        <w:rPr>
          <w:rFonts w:asciiTheme="majorHAnsi" w:hAnsiTheme="majorHAnsi" w:cstheme="majorHAnsi"/>
          <w:b/>
          <w:bCs/>
          <w:sz w:val="24"/>
          <w:szCs w:val="24"/>
        </w:rPr>
      </w:pPr>
      <w:r w:rsidRPr="0049756E">
        <w:rPr>
          <w:rFonts w:asciiTheme="majorHAnsi" w:hAnsiTheme="majorHAnsi" w:cstheme="majorHAnsi"/>
          <w:b/>
          <w:bCs/>
          <w:sz w:val="24"/>
          <w:szCs w:val="24"/>
        </w:rPr>
        <w:t>7. REMUNERACION</w:t>
      </w:r>
    </w:p>
    <w:p w14:paraId="05971594" w14:textId="77777777" w:rsidR="00C907CC" w:rsidRPr="003A3F53" w:rsidRDefault="00C907CC" w:rsidP="00C907CC">
      <w:pPr>
        <w:spacing w:after="59"/>
        <w:rPr>
          <w:rFonts w:asciiTheme="majorHAnsi" w:hAnsiTheme="majorHAnsi" w:cstheme="majorHAnsi"/>
          <w:sz w:val="24"/>
          <w:szCs w:val="24"/>
        </w:rPr>
      </w:pPr>
      <w:r w:rsidRPr="003A3F53">
        <w:rPr>
          <w:rFonts w:asciiTheme="majorHAnsi" w:hAnsiTheme="majorHAnsi" w:cstheme="majorHAnsi"/>
          <w:sz w:val="24"/>
          <w:szCs w:val="24"/>
        </w:rPr>
        <w:t xml:space="preserve"> </w:t>
      </w:r>
      <w:r w:rsidRPr="003A3F53">
        <w:rPr>
          <w:rFonts w:asciiTheme="majorHAnsi" w:eastAsia="Arial" w:hAnsiTheme="majorHAnsi" w:cstheme="majorHAnsi"/>
          <w:b/>
          <w:sz w:val="24"/>
          <w:szCs w:val="24"/>
        </w:rPr>
        <w:t xml:space="preserve"> </w:t>
      </w:r>
      <w:r w:rsidRPr="003A3F53">
        <w:rPr>
          <w:rFonts w:asciiTheme="majorHAnsi" w:hAnsiTheme="majorHAnsi" w:cstheme="majorHAnsi"/>
          <w:sz w:val="24"/>
          <w:szCs w:val="24"/>
        </w:rPr>
        <w:t xml:space="preserve">La renta correspondiente al cargo estará compuesta por los conceptos señalados en el Párrafo 3 de la Ley </w:t>
      </w:r>
      <w:proofErr w:type="spellStart"/>
      <w:r w:rsidRPr="003A3F53">
        <w:rPr>
          <w:rFonts w:asciiTheme="majorHAnsi" w:hAnsiTheme="majorHAnsi" w:cstheme="majorHAnsi"/>
          <w:sz w:val="24"/>
          <w:szCs w:val="24"/>
        </w:rPr>
        <w:t>Nº</w:t>
      </w:r>
      <w:proofErr w:type="spellEnd"/>
      <w:r w:rsidRPr="003A3F53">
        <w:rPr>
          <w:rFonts w:asciiTheme="majorHAnsi" w:hAnsiTheme="majorHAnsi" w:cstheme="majorHAnsi"/>
          <w:sz w:val="24"/>
          <w:szCs w:val="24"/>
        </w:rPr>
        <w:t xml:space="preserve"> 19.378 y Título III del D.S. 1.889 de 1995.  De acuerdo al nivel y la categoría acreditada, además de las asignaciones legales contempladas en el ordenamiento jurídico.  </w:t>
      </w:r>
    </w:p>
    <w:p w14:paraId="10237A01" w14:textId="77777777" w:rsidR="00C907CC" w:rsidRDefault="00C907CC" w:rsidP="00C907CC">
      <w:pPr>
        <w:spacing w:after="61"/>
        <w:rPr>
          <w:rFonts w:asciiTheme="majorHAnsi" w:hAnsiTheme="majorHAnsi" w:cstheme="majorHAnsi"/>
          <w:sz w:val="24"/>
          <w:szCs w:val="24"/>
        </w:rPr>
      </w:pPr>
    </w:p>
    <w:p w14:paraId="3C0C246C" w14:textId="77777777" w:rsidR="00C907CC" w:rsidRDefault="00C907CC" w:rsidP="00C907CC">
      <w:pPr>
        <w:spacing w:after="61"/>
        <w:rPr>
          <w:rFonts w:asciiTheme="majorHAnsi" w:hAnsiTheme="majorHAnsi" w:cstheme="majorHAnsi"/>
          <w:sz w:val="24"/>
          <w:szCs w:val="24"/>
        </w:rPr>
      </w:pPr>
    </w:p>
    <w:p w14:paraId="0A1450B3" w14:textId="77777777" w:rsidR="00C907CC" w:rsidRDefault="00C907CC" w:rsidP="00C907CC">
      <w:pPr>
        <w:spacing w:after="61"/>
        <w:rPr>
          <w:rFonts w:asciiTheme="majorHAnsi" w:hAnsiTheme="majorHAnsi" w:cstheme="majorHAnsi"/>
          <w:b/>
          <w:bCs/>
          <w:sz w:val="24"/>
          <w:szCs w:val="24"/>
        </w:rPr>
      </w:pPr>
      <w:r w:rsidRPr="00280B11">
        <w:rPr>
          <w:rFonts w:asciiTheme="majorHAnsi" w:hAnsiTheme="majorHAnsi" w:cstheme="majorHAnsi"/>
          <w:b/>
          <w:bCs/>
          <w:sz w:val="24"/>
          <w:szCs w:val="24"/>
        </w:rPr>
        <w:lastRenderedPageBreak/>
        <w:t>8.</w:t>
      </w:r>
      <w:r>
        <w:rPr>
          <w:rFonts w:asciiTheme="majorHAnsi" w:hAnsiTheme="majorHAnsi" w:cstheme="majorHAnsi"/>
          <w:b/>
          <w:bCs/>
          <w:sz w:val="24"/>
          <w:szCs w:val="24"/>
        </w:rPr>
        <w:t xml:space="preserve"> </w:t>
      </w:r>
      <w:r w:rsidRPr="00280B11">
        <w:rPr>
          <w:rFonts w:asciiTheme="majorHAnsi" w:hAnsiTheme="majorHAnsi" w:cstheme="majorHAnsi"/>
          <w:b/>
          <w:bCs/>
          <w:sz w:val="24"/>
          <w:szCs w:val="24"/>
        </w:rPr>
        <w:t>ANTEC</w:t>
      </w:r>
      <w:r>
        <w:rPr>
          <w:rFonts w:asciiTheme="majorHAnsi" w:hAnsiTheme="majorHAnsi" w:cstheme="majorHAnsi"/>
          <w:b/>
          <w:bCs/>
          <w:sz w:val="24"/>
          <w:szCs w:val="24"/>
        </w:rPr>
        <w:t>E</w:t>
      </w:r>
      <w:r w:rsidRPr="00280B11">
        <w:rPr>
          <w:rFonts w:asciiTheme="majorHAnsi" w:hAnsiTheme="majorHAnsi" w:cstheme="majorHAnsi"/>
          <w:b/>
          <w:bCs/>
          <w:sz w:val="24"/>
          <w:szCs w:val="24"/>
        </w:rPr>
        <w:t xml:space="preserve">DENTES GENERALES DEL CONCURSO </w:t>
      </w:r>
    </w:p>
    <w:p w14:paraId="48688F4F" w14:textId="77777777" w:rsidR="00C907CC" w:rsidRPr="003A3F53" w:rsidRDefault="00C907CC" w:rsidP="00C907CC">
      <w:pPr>
        <w:numPr>
          <w:ilvl w:val="0"/>
          <w:numId w:val="3"/>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Este concurso se entiende público y, como tal, abierto a todas aquellas personas que cumplan con los requisitos legales exigidos para desempeñar el cargo concursado, por tanto, todos los postulantes deberán regirse estrictamente por lo señalado en las presentes Bases, en igualdad de condiciones. </w:t>
      </w:r>
    </w:p>
    <w:p w14:paraId="6E4EB0F3" w14:textId="77777777" w:rsidR="00C907CC" w:rsidRPr="003A3F53" w:rsidRDefault="00C907CC" w:rsidP="00C907CC">
      <w:pPr>
        <w:numPr>
          <w:ilvl w:val="0"/>
          <w:numId w:val="3"/>
        </w:numPr>
        <w:spacing w:after="9"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El concurso es un proceso que, en su conjunto, tiene por objetivo escoger de entre los y las postulantes al profesional más idóneo para el cargo de </w:t>
      </w:r>
      <w:proofErr w:type="gramStart"/>
      <w:r w:rsidRPr="003A3F53">
        <w:rPr>
          <w:rFonts w:asciiTheme="majorHAnsi" w:hAnsiTheme="majorHAnsi" w:cstheme="majorHAnsi"/>
          <w:sz w:val="24"/>
          <w:szCs w:val="24"/>
        </w:rPr>
        <w:t>Director</w:t>
      </w:r>
      <w:proofErr w:type="gramEnd"/>
      <w:r w:rsidRPr="003A3F53">
        <w:rPr>
          <w:rFonts w:asciiTheme="majorHAnsi" w:hAnsiTheme="majorHAnsi" w:cstheme="majorHAnsi"/>
          <w:sz w:val="24"/>
          <w:szCs w:val="24"/>
        </w:rPr>
        <w:t xml:space="preserve">(a) y consistirá en un procedimiento técnico y objetivo, en el que se ponderarán diversos factores tales como: </w:t>
      </w:r>
    </w:p>
    <w:p w14:paraId="5BE73FA7" w14:textId="77777777" w:rsidR="00C907CC" w:rsidRPr="003A3F53" w:rsidRDefault="00C907CC" w:rsidP="00C907CC">
      <w:pPr>
        <w:ind w:left="798"/>
        <w:rPr>
          <w:rFonts w:asciiTheme="majorHAnsi" w:hAnsiTheme="majorHAnsi" w:cstheme="majorHAnsi"/>
          <w:sz w:val="24"/>
          <w:szCs w:val="24"/>
        </w:rPr>
      </w:pPr>
      <w:r w:rsidRPr="003A3F53">
        <w:rPr>
          <w:rFonts w:asciiTheme="majorHAnsi" w:hAnsiTheme="majorHAnsi" w:cstheme="majorHAnsi"/>
          <w:sz w:val="24"/>
          <w:szCs w:val="24"/>
        </w:rPr>
        <w:t xml:space="preserve">Antecedentes de estudio de formación y capacitación, de experiencia laboral y competencia profesional, a través de una evaluación psicológica y entrevista personal. De ello, se obtendrá un puntaje que servirá a la Comisión de Concurso como indicador para efectuar la selección del o los y las postulantes. </w:t>
      </w:r>
    </w:p>
    <w:p w14:paraId="5181E0BA" w14:textId="77777777" w:rsidR="00C907CC" w:rsidRPr="003A3F53" w:rsidRDefault="00C907CC" w:rsidP="00C907CC">
      <w:pPr>
        <w:numPr>
          <w:ilvl w:val="0"/>
          <w:numId w:val="3"/>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Una vez </w:t>
      </w:r>
      <w:proofErr w:type="spellStart"/>
      <w:r w:rsidRPr="003A3F53">
        <w:rPr>
          <w:rFonts w:asciiTheme="majorHAnsi" w:hAnsiTheme="majorHAnsi" w:cstheme="majorHAnsi"/>
          <w:sz w:val="24"/>
          <w:szCs w:val="24"/>
        </w:rPr>
        <w:t>recepcionados</w:t>
      </w:r>
      <w:proofErr w:type="spellEnd"/>
      <w:r w:rsidRPr="003A3F53">
        <w:rPr>
          <w:rFonts w:asciiTheme="majorHAnsi" w:hAnsiTheme="majorHAnsi" w:cstheme="majorHAnsi"/>
          <w:sz w:val="24"/>
          <w:szCs w:val="24"/>
        </w:rPr>
        <w:t xml:space="preserve"> los antecedentes por parte del Departamento de Salud, los o las postulantes no podrán agregar otros documentos, ni retirar los ya presentados. </w:t>
      </w:r>
    </w:p>
    <w:p w14:paraId="7E973175" w14:textId="77777777" w:rsidR="00C907CC" w:rsidRPr="003A3F53" w:rsidRDefault="00C907CC" w:rsidP="00C907CC">
      <w:pPr>
        <w:numPr>
          <w:ilvl w:val="0"/>
          <w:numId w:val="3"/>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Los antecedentes presentados deberán ser originales o copias debidamente legalizadas ante Notario Público. Las postulaciones deberán ser presentadas en sobre sellado, indicando en la parte superior del sobre el cargo al que postula. </w:t>
      </w:r>
    </w:p>
    <w:p w14:paraId="0951594E" w14:textId="77777777" w:rsidR="00C907CC" w:rsidRDefault="00C907CC" w:rsidP="00C907CC">
      <w:pPr>
        <w:numPr>
          <w:ilvl w:val="0"/>
          <w:numId w:val="3"/>
        </w:numPr>
        <w:spacing w:after="6"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Los sobres serán abiertos y revisados, en sesión especialmente convocada al efecto, por la Comisión del Concurso, la que elaborará un Acta con el contenido de éstos, dejando fuera de las fases siguientes del concurso a aquellos postulantes que les haya faltado alguno de los documentos exigidos en las presente Bases. </w:t>
      </w:r>
    </w:p>
    <w:p w14:paraId="10DBCC4C" w14:textId="77777777" w:rsidR="00C907CC" w:rsidRPr="003A3F53" w:rsidRDefault="00C907CC" w:rsidP="00C907CC">
      <w:pPr>
        <w:spacing w:after="6" w:line="247" w:lineRule="auto"/>
        <w:ind w:left="772"/>
        <w:jc w:val="both"/>
        <w:rPr>
          <w:rFonts w:asciiTheme="majorHAnsi" w:hAnsiTheme="majorHAnsi" w:cstheme="majorHAnsi"/>
          <w:sz w:val="24"/>
          <w:szCs w:val="24"/>
        </w:rPr>
      </w:pPr>
    </w:p>
    <w:p w14:paraId="5B39339C" w14:textId="77777777" w:rsidR="00C907CC" w:rsidRPr="003B09E9" w:rsidRDefault="00C907CC" w:rsidP="00C907CC">
      <w:pPr>
        <w:spacing w:after="0"/>
        <w:rPr>
          <w:rFonts w:asciiTheme="majorHAnsi" w:hAnsiTheme="majorHAnsi" w:cstheme="majorHAnsi"/>
          <w:b/>
          <w:bCs/>
          <w:sz w:val="24"/>
          <w:szCs w:val="24"/>
        </w:rPr>
      </w:pPr>
      <w:r w:rsidRPr="003B09E9">
        <w:rPr>
          <w:rFonts w:asciiTheme="majorHAnsi" w:hAnsiTheme="majorHAnsi" w:cstheme="majorHAnsi"/>
          <w:b/>
          <w:bCs/>
          <w:sz w:val="24"/>
          <w:szCs w:val="24"/>
        </w:rPr>
        <w:t xml:space="preserve">   9.- COMISION DEL CONCURSO </w:t>
      </w:r>
    </w:p>
    <w:p w14:paraId="3C7DC3C2" w14:textId="77777777" w:rsidR="00C907CC" w:rsidRPr="003A3F53" w:rsidRDefault="00C907CC" w:rsidP="00C907CC">
      <w:pPr>
        <w:spacing w:after="0"/>
        <w:ind w:left="720"/>
        <w:rPr>
          <w:rFonts w:asciiTheme="majorHAnsi" w:hAnsiTheme="majorHAnsi" w:cstheme="majorHAnsi"/>
          <w:sz w:val="24"/>
          <w:szCs w:val="24"/>
        </w:rPr>
      </w:pPr>
      <w:r w:rsidRPr="003A3F53">
        <w:rPr>
          <w:rFonts w:asciiTheme="majorHAnsi" w:hAnsiTheme="majorHAnsi" w:cstheme="majorHAnsi"/>
          <w:sz w:val="24"/>
          <w:szCs w:val="24"/>
        </w:rPr>
        <w:t xml:space="preserve"> </w:t>
      </w:r>
    </w:p>
    <w:p w14:paraId="3FCBCC62" w14:textId="77777777" w:rsidR="00C907CC" w:rsidRPr="003A3F53" w:rsidRDefault="00C907CC" w:rsidP="00C907CC">
      <w:pPr>
        <w:spacing w:after="155"/>
        <w:ind w:left="720"/>
        <w:rPr>
          <w:rFonts w:asciiTheme="majorHAnsi" w:hAnsiTheme="majorHAnsi" w:cstheme="majorHAnsi"/>
          <w:sz w:val="24"/>
          <w:szCs w:val="24"/>
        </w:rPr>
      </w:pPr>
      <w:r w:rsidRPr="003A3F53">
        <w:rPr>
          <w:rFonts w:asciiTheme="majorHAnsi" w:hAnsiTheme="majorHAnsi" w:cstheme="majorHAnsi"/>
          <w:sz w:val="24"/>
          <w:szCs w:val="24"/>
        </w:rPr>
        <w:t xml:space="preserve"> La Comisión del Concurso, en virtud de las facultades que la ley le confiere, revisará los antecedentes y rechazará a los/as postulantes que no cumplan los requisitos exigidos en la ley y en las presentes Bases. </w:t>
      </w:r>
    </w:p>
    <w:p w14:paraId="086C9C74" w14:textId="77777777" w:rsidR="00C907CC" w:rsidRPr="003A3F53" w:rsidRDefault="00C907CC" w:rsidP="00C907CC">
      <w:pPr>
        <w:numPr>
          <w:ilvl w:val="0"/>
          <w:numId w:val="4"/>
        </w:numPr>
        <w:spacing w:after="40" w:line="247" w:lineRule="auto"/>
        <w:ind w:hanging="283"/>
        <w:jc w:val="both"/>
        <w:rPr>
          <w:rFonts w:asciiTheme="majorHAnsi" w:hAnsiTheme="majorHAnsi" w:cstheme="majorHAnsi"/>
          <w:sz w:val="24"/>
          <w:szCs w:val="24"/>
        </w:rPr>
      </w:pPr>
      <w:r w:rsidRPr="003A3F53">
        <w:rPr>
          <w:rFonts w:asciiTheme="majorHAnsi" w:hAnsiTheme="majorHAnsi" w:cstheme="majorHAnsi"/>
          <w:sz w:val="24"/>
          <w:szCs w:val="24"/>
        </w:rPr>
        <w:t xml:space="preserve">Además, la Comisión de Concurso verificará la autenticidad de los documentos y, si lo estima Conveniente, requerirá mayores antecedentes y referencias a los postulantes. </w:t>
      </w:r>
    </w:p>
    <w:p w14:paraId="49BAC13E" w14:textId="77777777" w:rsidR="00C907CC" w:rsidRPr="003A3F53" w:rsidRDefault="00C907CC" w:rsidP="00C907CC">
      <w:pPr>
        <w:numPr>
          <w:ilvl w:val="0"/>
          <w:numId w:val="4"/>
        </w:numPr>
        <w:spacing w:after="3" w:line="251" w:lineRule="auto"/>
        <w:ind w:hanging="283"/>
        <w:jc w:val="both"/>
        <w:rPr>
          <w:rFonts w:asciiTheme="majorHAnsi" w:hAnsiTheme="majorHAnsi" w:cstheme="majorHAnsi"/>
          <w:sz w:val="24"/>
          <w:szCs w:val="24"/>
        </w:rPr>
      </w:pPr>
      <w:r w:rsidRPr="003A3F53">
        <w:rPr>
          <w:rFonts w:asciiTheme="majorHAnsi" w:eastAsia="Calibri" w:hAnsiTheme="majorHAnsi" w:cstheme="majorHAnsi"/>
          <w:b/>
          <w:sz w:val="24"/>
          <w:szCs w:val="24"/>
        </w:rPr>
        <w:t>Si se comprobase falsedad de alguno de los documentos entregados por los postulantes, el o la postulante será eliminado/a en forma inmediata y definitiva del concurso, lo cual, le será notificado por escrito</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 xml:space="preserve">sin perjuicio de las acciones legales que correspondan. </w:t>
      </w:r>
    </w:p>
    <w:p w14:paraId="1C943CB8" w14:textId="77777777" w:rsidR="00C907CC" w:rsidRPr="003A3F53" w:rsidRDefault="00C907CC" w:rsidP="00C907CC">
      <w:pPr>
        <w:spacing w:after="8"/>
        <w:ind w:left="644"/>
        <w:rPr>
          <w:rFonts w:asciiTheme="majorHAnsi" w:hAnsiTheme="majorHAnsi" w:cstheme="majorHAnsi"/>
          <w:sz w:val="24"/>
          <w:szCs w:val="24"/>
        </w:rPr>
      </w:pPr>
      <w:r w:rsidRPr="003A3F53">
        <w:rPr>
          <w:rFonts w:asciiTheme="majorHAnsi" w:hAnsiTheme="majorHAnsi" w:cstheme="majorHAnsi"/>
          <w:color w:val="4D5156"/>
          <w:sz w:val="24"/>
          <w:szCs w:val="24"/>
        </w:rPr>
        <w:t xml:space="preserve"> </w:t>
      </w:r>
      <w:r w:rsidRPr="003A3F53">
        <w:rPr>
          <w:rFonts w:asciiTheme="majorHAnsi" w:hAnsiTheme="majorHAnsi" w:cstheme="majorHAnsi"/>
          <w:sz w:val="24"/>
          <w:szCs w:val="24"/>
        </w:rPr>
        <w:t xml:space="preserve"> </w:t>
      </w:r>
    </w:p>
    <w:p w14:paraId="7DEA2679" w14:textId="77777777" w:rsidR="00C907CC" w:rsidRPr="003A3F53" w:rsidRDefault="00C907CC" w:rsidP="00C907CC">
      <w:pPr>
        <w:numPr>
          <w:ilvl w:val="0"/>
          <w:numId w:val="4"/>
        </w:numPr>
        <w:spacing w:after="40" w:line="247" w:lineRule="auto"/>
        <w:ind w:hanging="283"/>
        <w:jc w:val="both"/>
        <w:rPr>
          <w:rFonts w:asciiTheme="majorHAnsi" w:hAnsiTheme="majorHAnsi" w:cstheme="majorHAnsi"/>
          <w:sz w:val="24"/>
          <w:szCs w:val="24"/>
        </w:rPr>
      </w:pPr>
      <w:r w:rsidRPr="003A3F53">
        <w:rPr>
          <w:rFonts w:asciiTheme="majorHAnsi" w:hAnsiTheme="majorHAnsi" w:cstheme="majorHAnsi"/>
          <w:sz w:val="24"/>
          <w:szCs w:val="24"/>
        </w:rPr>
        <w:t xml:space="preserve">La Comisión del Concurso, en conformidad al artículo 35 de la Ley </w:t>
      </w:r>
      <w:proofErr w:type="spellStart"/>
      <w:r w:rsidRPr="003A3F53">
        <w:rPr>
          <w:rFonts w:asciiTheme="majorHAnsi" w:hAnsiTheme="majorHAnsi" w:cstheme="majorHAnsi"/>
          <w:sz w:val="24"/>
          <w:szCs w:val="24"/>
        </w:rPr>
        <w:t>N°</w:t>
      </w:r>
      <w:proofErr w:type="spellEnd"/>
      <w:r w:rsidRPr="003A3F53">
        <w:rPr>
          <w:rFonts w:asciiTheme="majorHAnsi" w:hAnsiTheme="majorHAnsi" w:cstheme="majorHAnsi"/>
          <w:sz w:val="24"/>
          <w:szCs w:val="24"/>
        </w:rPr>
        <w:t xml:space="preserve"> 19.378 Estatuto de Atención Primaria de Salud, estará integrada por las siguientes personas: </w:t>
      </w:r>
    </w:p>
    <w:p w14:paraId="1AD2E2AD" w14:textId="77777777" w:rsidR="00C907CC" w:rsidRPr="003A3F53" w:rsidRDefault="00C907CC" w:rsidP="00C907CC">
      <w:pPr>
        <w:numPr>
          <w:ilvl w:val="0"/>
          <w:numId w:val="5"/>
        </w:numPr>
        <w:spacing w:after="36" w:line="251" w:lineRule="auto"/>
        <w:ind w:hanging="283"/>
        <w:jc w:val="both"/>
        <w:rPr>
          <w:rFonts w:asciiTheme="majorHAnsi" w:hAnsiTheme="majorHAnsi" w:cstheme="majorHAnsi"/>
          <w:sz w:val="24"/>
          <w:szCs w:val="24"/>
        </w:rPr>
      </w:pPr>
      <w:r w:rsidRPr="003A3F53">
        <w:rPr>
          <w:rFonts w:asciiTheme="majorHAnsi" w:eastAsia="Calibri" w:hAnsiTheme="majorHAnsi" w:cstheme="majorHAnsi"/>
          <w:b/>
          <w:sz w:val="24"/>
          <w:szCs w:val="24"/>
        </w:rPr>
        <w:t xml:space="preserve">Director del Departamento de Salud de la Municipalidad </w:t>
      </w:r>
      <w:r w:rsidRPr="003A3F53">
        <w:rPr>
          <w:rFonts w:asciiTheme="majorHAnsi" w:hAnsiTheme="majorHAnsi" w:cstheme="majorHAnsi"/>
          <w:sz w:val="24"/>
          <w:szCs w:val="24"/>
        </w:rPr>
        <w:t xml:space="preserve">o su representante; </w:t>
      </w:r>
    </w:p>
    <w:p w14:paraId="274EBDEC" w14:textId="77777777" w:rsidR="00C907CC" w:rsidRPr="003A3F53" w:rsidRDefault="00C907CC" w:rsidP="00C907CC">
      <w:pPr>
        <w:numPr>
          <w:ilvl w:val="0"/>
          <w:numId w:val="5"/>
        </w:numPr>
        <w:spacing w:after="36" w:line="251" w:lineRule="auto"/>
        <w:ind w:hanging="283"/>
        <w:jc w:val="both"/>
        <w:rPr>
          <w:rFonts w:asciiTheme="majorHAnsi" w:hAnsiTheme="majorHAnsi" w:cstheme="majorHAnsi"/>
          <w:sz w:val="24"/>
          <w:szCs w:val="24"/>
        </w:rPr>
      </w:pPr>
      <w:r>
        <w:rPr>
          <w:rFonts w:asciiTheme="majorHAnsi" w:eastAsia="Calibri" w:hAnsiTheme="majorHAnsi" w:cstheme="majorHAnsi"/>
          <w:b/>
          <w:sz w:val="24"/>
          <w:szCs w:val="24"/>
        </w:rPr>
        <w:t xml:space="preserve">La </w:t>
      </w:r>
      <w:proofErr w:type="gramStart"/>
      <w:r>
        <w:rPr>
          <w:rFonts w:asciiTheme="majorHAnsi" w:eastAsia="Calibri" w:hAnsiTheme="majorHAnsi" w:cstheme="majorHAnsi"/>
          <w:b/>
          <w:sz w:val="24"/>
          <w:szCs w:val="24"/>
        </w:rPr>
        <w:t>Directora</w:t>
      </w:r>
      <w:proofErr w:type="gramEnd"/>
      <w:r>
        <w:rPr>
          <w:rFonts w:asciiTheme="majorHAnsi" w:eastAsia="Calibri" w:hAnsiTheme="majorHAnsi" w:cstheme="majorHAnsi"/>
          <w:b/>
          <w:sz w:val="24"/>
          <w:szCs w:val="24"/>
        </w:rPr>
        <w:t xml:space="preserve"> de otro establecimiento de la comuna.</w:t>
      </w:r>
    </w:p>
    <w:p w14:paraId="12D8CD9F" w14:textId="77777777" w:rsidR="00C907CC" w:rsidRPr="003A3F53" w:rsidRDefault="00C907CC" w:rsidP="00C907CC">
      <w:pPr>
        <w:numPr>
          <w:ilvl w:val="0"/>
          <w:numId w:val="5"/>
        </w:numPr>
        <w:spacing w:after="5" w:line="247" w:lineRule="auto"/>
        <w:ind w:hanging="283"/>
        <w:jc w:val="both"/>
        <w:rPr>
          <w:rFonts w:asciiTheme="majorHAnsi" w:hAnsiTheme="majorHAnsi" w:cstheme="majorHAnsi"/>
          <w:sz w:val="24"/>
          <w:szCs w:val="24"/>
        </w:rPr>
      </w:pPr>
      <w:r w:rsidRPr="003A3F53">
        <w:rPr>
          <w:rFonts w:asciiTheme="majorHAnsi" w:eastAsia="Calibri" w:hAnsiTheme="majorHAnsi" w:cstheme="majorHAnsi"/>
          <w:b/>
          <w:sz w:val="24"/>
          <w:szCs w:val="24"/>
        </w:rPr>
        <w:t xml:space="preserve">El Director del Servicio de </w:t>
      </w:r>
      <w:proofErr w:type="gramStart"/>
      <w:r w:rsidRPr="003A3F53">
        <w:rPr>
          <w:rFonts w:asciiTheme="majorHAnsi" w:eastAsia="Calibri" w:hAnsiTheme="majorHAnsi" w:cstheme="majorHAnsi"/>
          <w:b/>
          <w:sz w:val="24"/>
          <w:szCs w:val="24"/>
        </w:rPr>
        <w:t xml:space="preserve">Salud </w:t>
      </w:r>
      <w:r>
        <w:rPr>
          <w:rFonts w:asciiTheme="majorHAnsi" w:eastAsia="Calibri" w:hAnsiTheme="majorHAnsi" w:cstheme="majorHAnsi"/>
          <w:b/>
          <w:sz w:val="24"/>
          <w:szCs w:val="24"/>
        </w:rPr>
        <w:t xml:space="preserve"> O’Higgins</w:t>
      </w:r>
      <w:proofErr w:type="gramEnd"/>
      <w:r w:rsidRPr="003A3F53">
        <w:rPr>
          <w:rFonts w:asciiTheme="majorHAnsi" w:eastAsia="Calibri" w:hAnsiTheme="majorHAnsi" w:cstheme="majorHAnsi"/>
          <w:b/>
          <w:sz w:val="24"/>
          <w:szCs w:val="24"/>
        </w:rPr>
        <w:t xml:space="preserve"> </w:t>
      </w:r>
      <w:r w:rsidRPr="003A3F53">
        <w:rPr>
          <w:rFonts w:asciiTheme="majorHAnsi" w:hAnsiTheme="majorHAnsi" w:cstheme="majorHAnsi"/>
          <w:sz w:val="24"/>
          <w:szCs w:val="24"/>
        </w:rPr>
        <w:t>o su representante</w:t>
      </w:r>
      <w:r w:rsidRPr="003A3F53">
        <w:rPr>
          <w:rFonts w:asciiTheme="majorHAnsi" w:eastAsia="Calibri" w:hAnsiTheme="majorHAnsi" w:cstheme="majorHAnsi"/>
          <w:b/>
          <w:sz w:val="24"/>
          <w:szCs w:val="24"/>
        </w:rPr>
        <w:t xml:space="preserve">, </w:t>
      </w:r>
      <w:r w:rsidRPr="003A3F53">
        <w:rPr>
          <w:rFonts w:asciiTheme="majorHAnsi" w:hAnsiTheme="majorHAnsi" w:cstheme="majorHAnsi"/>
          <w:sz w:val="24"/>
          <w:szCs w:val="24"/>
        </w:rPr>
        <w:t>quien actuará en calidad de</w:t>
      </w:r>
      <w:r w:rsidRPr="003A3F53">
        <w:rPr>
          <w:rFonts w:asciiTheme="majorHAnsi" w:eastAsia="Calibri" w:hAnsiTheme="majorHAnsi" w:cstheme="majorHAnsi"/>
          <w:b/>
          <w:sz w:val="24"/>
          <w:szCs w:val="24"/>
        </w:rPr>
        <w:t xml:space="preserve"> </w:t>
      </w:r>
      <w:r w:rsidRPr="003A3F53">
        <w:rPr>
          <w:rFonts w:asciiTheme="majorHAnsi" w:hAnsiTheme="majorHAnsi" w:cstheme="majorHAnsi"/>
          <w:sz w:val="24"/>
          <w:szCs w:val="24"/>
        </w:rPr>
        <w:t xml:space="preserve">Ministro de Fe. </w:t>
      </w:r>
    </w:p>
    <w:p w14:paraId="2254F9CC" w14:textId="77777777" w:rsidR="00C907CC" w:rsidRDefault="00C907CC" w:rsidP="00C907CC">
      <w:pPr>
        <w:spacing w:after="0"/>
        <w:ind w:left="360"/>
        <w:rPr>
          <w:rFonts w:asciiTheme="majorHAnsi" w:eastAsia="Calibri" w:hAnsiTheme="majorHAnsi" w:cstheme="majorHAnsi"/>
          <w:b/>
          <w:sz w:val="24"/>
          <w:szCs w:val="24"/>
        </w:rPr>
      </w:pPr>
      <w:r w:rsidRPr="003A3F53">
        <w:rPr>
          <w:rFonts w:asciiTheme="majorHAnsi" w:eastAsia="Calibri" w:hAnsiTheme="majorHAnsi" w:cstheme="majorHAnsi"/>
          <w:b/>
          <w:sz w:val="24"/>
          <w:szCs w:val="24"/>
        </w:rPr>
        <w:t xml:space="preserve"> </w:t>
      </w:r>
    </w:p>
    <w:p w14:paraId="3DD14836" w14:textId="77777777" w:rsidR="00EF67DA" w:rsidRDefault="00EF67DA" w:rsidP="00C907CC">
      <w:pPr>
        <w:spacing w:after="0"/>
        <w:ind w:left="360"/>
        <w:rPr>
          <w:rFonts w:asciiTheme="majorHAnsi" w:eastAsia="Calibri" w:hAnsiTheme="majorHAnsi" w:cstheme="majorHAnsi"/>
          <w:b/>
          <w:sz w:val="24"/>
          <w:szCs w:val="24"/>
        </w:rPr>
      </w:pPr>
    </w:p>
    <w:p w14:paraId="52861D54" w14:textId="77777777" w:rsidR="00EF67DA" w:rsidRDefault="00EF67DA" w:rsidP="00C907CC">
      <w:pPr>
        <w:spacing w:after="0"/>
        <w:ind w:left="360"/>
        <w:rPr>
          <w:rFonts w:asciiTheme="majorHAnsi" w:eastAsia="Calibri" w:hAnsiTheme="majorHAnsi" w:cstheme="majorHAnsi"/>
          <w:b/>
          <w:sz w:val="24"/>
          <w:szCs w:val="24"/>
        </w:rPr>
      </w:pPr>
    </w:p>
    <w:p w14:paraId="2C9F5EDE" w14:textId="77777777" w:rsidR="00EF67DA" w:rsidRDefault="00EF67DA" w:rsidP="00C907CC">
      <w:pPr>
        <w:spacing w:after="0"/>
        <w:ind w:left="360"/>
        <w:rPr>
          <w:rFonts w:asciiTheme="majorHAnsi" w:eastAsia="Calibri" w:hAnsiTheme="majorHAnsi" w:cstheme="majorHAnsi"/>
          <w:b/>
          <w:sz w:val="24"/>
          <w:szCs w:val="24"/>
        </w:rPr>
      </w:pPr>
    </w:p>
    <w:p w14:paraId="26AD4327" w14:textId="77777777" w:rsidR="00EF67DA" w:rsidRDefault="00EF67DA" w:rsidP="00C907CC">
      <w:pPr>
        <w:spacing w:after="0"/>
        <w:ind w:left="360"/>
        <w:rPr>
          <w:rFonts w:asciiTheme="majorHAnsi" w:eastAsia="Calibri" w:hAnsiTheme="majorHAnsi" w:cstheme="majorHAnsi"/>
          <w:b/>
          <w:sz w:val="24"/>
          <w:szCs w:val="24"/>
        </w:rPr>
      </w:pPr>
    </w:p>
    <w:tbl>
      <w:tblPr>
        <w:tblStyle w:val="TableGrid"/>
        <w:tblW w:w="9263" w:type="dxa"/>
        <w:tblInd w:w="629" w:type="dxa"/>
        <w:tblCellMar>
          <w:top w:w="46" w:type="dxa"/>
        </w:tblCellMar>
        <w:tblLook w:val="04A0" w:firstRow="1" w:lastRow="0" w:firstColumn="1" w:lastColumn="0" w:noHBand="0" w:noVBand="1"/>
      </w:tblPr>
      <w:tblGrid>
        <w:gridCol w:w="2079"/>
        <w:gridCol w:w="7184"/>
      </w:tblGrid>
      <w:tr w:rsidR="00C907CC" w:rsidRPr="003A3F53" w14:paraId="06B33054" w14:textId="77777777" w:rsidTr="00CC245C">
        <w:trPr>
          <w:trHeight w:val="360"/>
        </w:trPr>
        <w:tc>
          <w:tcPr>
            <w:tcW w:w="9263" w:type="dxa"/>
            <w:gridSpan w:val="2"/>
            <w:tcBorders>
              <w:top w:val="nil"/>
              <w:left w:val="nil"/>
              <w:bottom w:val="nil"/>
              <w:right w:val="nil"/>
            </w:tcBorders>
            <w:shd w:val="clear" w:color="auto" w:fill="DEEAF6"/>
          </w:tcPr>
          <w:p w14:paraId="1237EE07" w14:textId="77777777" w:rsidR="00C907CC" w:rsidRPr="003A3F53" w:rsidRDefault="00C907CC" w:rsidP="00CC245C">
            <w:pPr>
              <w:spacing w:line="259" w:lineRule="auto"/>
              <w:ind w:left="14"/>
              <w:rPr>
                <w:rFonts w:asciiTheme="majorHAnsi" w:hAnsiTheme="majorHAnsi" w:cstheme="majorHAnsi"/>
              </w:rPr>
            </w:pPr>
            <w:r w:rsidRPr="003A3F53">
              <w:rPr>
                <w:rFonts w:asciiTheme="majorHAnsi" w:eastAsia="Calibri" w:hAnsiTheme="majorHAnsi" w:cstheme="majorHAnsi"/>
                <w:b/>
              </w:rPr>
              <w:lastRenderedPageBreak/>
              <w:t>10.</w:t>
            </w:r>
            <w:r w:rsidRPr="003A3F53">
              <w:rPr>
                <w:rFonts w:asciiTheme="majorHAnsi" w:eastAsia="Arial" w:hAnsiTheme="majorHAnsi" w:cstheme="majorHAnsi"/>
                <w:b/>
              </w:rPr>
              <w:t xml:space="preserve"> </w:t>
            </w:r>
            <w:r w:rsidRPr="003A3F53">
              <w:rPr>
                <w:rFonts w:asciiTheme="majorHAnsi" w:eastAsia="Calibri" w:hAnsiTheme="majorHAnsi" w:cstheme="majorHAnsi"/>
                <w:b/>
              </w:rPr>
              <w:t xml:space="preserve">ETAPAS DEL CONCURSO </w:t>
            </w:r>
          </w:p>
        </w:tc>
      </w:tr>
      <w:tr w:rsidR="00C907CC" w:rsidRPr="003A3F53" w14:paraId="4158624A" w14:textId="77777777" w:rsidTr="00CC245C">
        <w:trPr>
          <w:trHeight w:val="269"/>
        </w:trPr>
        <w:tc>
          <w:tcPr>
            <w:tcW w:w="2079" w:type="dxa"/>
            <w:tcBorders>
              <w:top w:val="nil"/>
              <w:left w:val="nil"/>
              <w:bottom w:val="nil"/>
              <w:right w:val="nil"/>
            </w:tcBorders>
            <w:shd w:val="clear" w:color="auto" w:fill="FFFFFF"/>
          </w:tcPr>
          <w:p w14:paraId="2351B952" w14:textId="77777777" w:rsidR="00C907CC" w:rsidRPr="003A3F53" w:rsidRDefault="00C907CC" w:rsidP="00CC245C">
            <w:pPr>
              <w:spacing w:line="259" w:lineRule="auto"/>
              <w:ind w:left="14" w:right="-3"/>
              <w:rPr>
                <w:rFonts w:asciiTheme="majorHAnsi" w:hAnsiTheme="majorHAnsi" w:cstheme="majorHAnsi"/>
              </w:rPr>
            </w:pPr>
            <w:r w:rsidRPr="003A3F53">
              <w:rPr>
                <w:rFonts w:asciiTheme="majorHAnsi" w:eastAsia="Calibri" w:hAnsiTheme="majorHAnsi" w:cstheme="majorHAnsi"/>
                <w:b/>
              </w:rPr>
              <w:t>10.1. PRIMERA ETAPA</w:t>
            </w:r>
            <w:r w:rsidRPr="003A3F53">
              <w:rPr>
                <w:rFonts w:asciiTheme="majorHAnsi" w:hAnsiTheme="majorHAnsi" w:cstheme="majorHAnsi"/>
              </w:rPr>
              <w:t>:</w:t>
            </w:r>
          </w:p>
        </w:tc>
        <w:tc>
          <w:tcPr>
            <w:tcW w:w="7184" w:type="dxa"/>
            <w:tcBorders>
              <w:top w:val="nil"/>
              <w:left w:val="nil"/>
              <w:bottom w:val="nil"/>
              <w:right w:val="nil"/>
            </w:tcBorders>
          </w:tcPr>
          <w:p w14:paraId="113F381D" w14:textId="77777777" w:rsidR="00C907CC" w:rsidRPr="003A3F53" w:rsidRDefault="00C907CC" w:rsidP="00CC245C">
            <w:pPr>
              <w:spacing w:line="259" w:lineRule="auto"/>
              <w:rPr>
                <w:rFonts w:asciiTheme="majorHAnsi" w:hAnsiTheme="majorHAnsi" w:cstheme="majorHAnsi"/>
              </w:rPr>
            </w:pPr>
            <w:r w:rsidRPr="003A3F53">
              <w:rPr>
                <w:rFonts w:asciiTheme="majorHAnsi" w:hAnsiTheme="majorHAnsi" w:cstheme="majorHAnsi"/>
              </w:rPr>
              <w:t xml:space="preserve"> </w:t>
            </w:r>
            <w:r w:rsidRPr="003A3F53">
              <w:rPr>
                <w:rFonts w:asciiTheme="majorHAnsi" w:eastAsia="Calibri" w:hAnsiTheme="majorHAnsi" w:cstheme="majorHAnsi"/>
                <w:b/>
              </w:rPr>
              <w:t xml:space="preserve">CONSTITUCIÓN COMISIÓN DE CONCURSO </w:t>
            </w:r>
          </w:p>
        </w:tc>
      </w:tr>
    </w:tbl>
    <w:p w14:paraId="76BF7BBC" w14:textId="77777777" w:rsidR="00C907CC" w:rsidRPr="003A3F53" w:rsidRDefault="00C907CC" w:rsidP="00C907CC">
      <w:pPr>
        <w:spacing w:after="168"/>
        <w:ind w:left="1076"/>
        <w:rPr>
          <w:rFonts w:asciiTheme="majorHAnsi" w:hAnsiTheme="majorHAnsi" w:cstheme="majorHAnsi"/>
          <w:sz w:val="24"/>
          <w:szCs w:val="24"/>
        </w:rPr>
      </w:pPr>
      <w:r w:rsidRPr="003A3F53">
        <w:rPr>
          <w:rFonts w:asciiTheme="majorHAnsi" w:hAnsiTheme="majorHAnsi" w:cstheme="majorHAnsi"/>
          <w:sz w:val="24"/>
          <w:szCs w:val="24"/>
        </w:rPr>
        <w:t xml:space="preserve">La Comisión de concurso se constituirá en la fecha contenida en el Cronograma adjunto a las presentes Bases, que forma parte integrante de las mismas para todos los efectos legales. </w:t>
      </w:r>
    </w:p>
    <w:p w14:paraId="2AFAC6BF" w14:textId="77777777" w:rsidR="00C907CC" w:rsidRPr="003A3F53" w:rsidRDefault="00C907CC" w:rsidP="00C907CC">
      <w:pPr>
        <w:numPr>
          <w:ilvl w:val="1"/>
          <w:numId w:val="6"/>
        </w:numPr>
        <w:spacing w:after="1" w:line="251" w:lineRule="auto"/>
        <w:ind w:hanging="567"/>
        <w:jc w:val="both"/>
        <w:rPr>
          <w:rFonts w:asciiTheme="majorHAnsi" w:hAnsiTheme="majorHAnsi" w:cstheme="majorHAnsi"/>
          <w:sz w:val="24"/>
          <w:szCs w:val="24"/>
        </w:rPr>
      </w:pPr>
      <w:r w:rsidRPr="003A3F53">
        <w:rPr>
          <w:rFonts w:asciiTheme="majorHAnsi" w:eastAsia="Calibri" w:hAnsiTheme="majorHAnsi" w:cstheme="majorHAnsi"/>
          <w:b/>
          <w:sz w:val="24"/>
          <w:szCs w:val="24"/>
        </w:rPr>
        <w:t>SEGUNDA ETAPA: PUBLICACIÓN CONCURSO</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 xml:space="preserve">  FECHA DE PUBLICACIÓN </w:t>
      </w:r>
    </w:p>
    <w:p w14:paraId="71A75324" w14:textId="77777777" w:rsidR="00C907CC" w:rsidRPr="003A3F53" w:rsidRDefault="00C907CC" w:rsidP="00C907CC">
      <w:pPr>
        <w:numPr>
          <w:ilvl w:val="1"/>
          <w:numId w:val="6"/>
        </w:numPr>
        <w:spacing w:after="38" w:line="263" w:lineRule="auto"/>
        <w:ind w:hanging="567"/>
        <w:jc w:val="both"/>
        <w:rPr>
          <w:rFonts w:asciiTheme="majorHAnsi" w:hAnsiTheme="majorHAnsi" w:cstheme="majorHAnsi"/>
          <w:sz w:val="24"/>
          <w:szCs w:val="24"/>
        </w:rPr>
      </w:pPr>
      <w:r w:rsidRPr="003A3F53">
        <w:rPr>
          <w:rFonts w:asciiTheme="majorHAnsi" w:hAnsiTheme="majorHAnsi" w:cstheme="majorHAnsi"/>
          <w:sz w:val="24"/>
          <w:szCs w:val="24"/>
        </w:rPr>
        <w:t xml:space="preserve">La publicación del Concurso Público se realizará en un periódico de Circulación Nacional, Regional o Provincial, según lo estipulado en la Ley </w:t>
      </w:r>
      <w:proofErr w:type="spellStart"/>
      <w:r w:rsidRPr="003A3F53">
        <w:rPr>
          <w:rFonts w:asciiTheme="majorHAnsi" w:hAnsiTheme="majorHAnsi" w:cstheme="majorHAnsi"/>
          <w:sz w:val="24"/>
          <w:szCs w:val="24"/>
        </w:rPr>
        <w:t>N°</w:t>
      </w:r>
      <w:proofErr w:type="spellEnd"/>
      <w:r w:rsidRPr="003A3F53">
        <w:rPr>
          <w:rFonts w:asciiTheme="majorHAnsi" w:hAnsiTheme="majorHAnsi" w:cstheme="majorHAnsi"/>
          <w:sz w:val="24"/>
          <w:szCs w:val="24"/>
        </w:rPr>
        <w:t xml:space="preserve"> 19.378, Titulo II, párrafo 1, artículo 34 </w:t>
      </w:r>
      <w:r w:rsidRPr="003A3F53">
        <w:rPr>
          <w:rFonts w:asciiTheme="majorHAnsi" w:eastAsia="Calibri" w:hAnsiTheme="majorHAnsi" w:cstheme="majorHAnsi"/>
          <w:sz w:val="24"/>
          <w:szCs w:val="24"/>
        </w:rPr>
        <w:t>“</w:t>
      </w:r>
      <w:r w:rsidRPr="003A3F53">
        <w:rPr>
          <w:rFonts w:asciiTheme="majorHAnsi" w:eastAsia="Arial" w:hAnsiTheme="majorHAnsi" w:cstheme="majorHAnsi"/>
          <w:i/>
          <w:sz w:val="24"/>
          <w:szCs w:val="24"/>
        </w:rPr>
        <w:t xml:space="preserve">Todo concurso deberá ser suficientemente publicitado en un </w:t>
      </w:r>
      <w:r w:rsidRPr="003A3F53">
        <w:rPr>
          <w:rFonts w:asciiTheme="majorHAnsi" w:eastAsia="Arial" w:hAnsiTheme="majorHAnsi" w:cstheme="majorHAnsi"/>
          <w:b/>
          <w:i/>
          <w:sz w:val="24"/>
          <w:szCs w:val="24"/>
        </w:rPr>
        <w:t>Diario o Periódico</w:t>
      </w:r>
      <w:r w:rsidRPr="003A3F53">
        <w:rPr>
          <w:rFonts w:asciiTheme="majorHAnsi" w:eastAsia="Arial" w:hAnsiTheme="majorHAnsi" w:cstheme="majorHAnsi"/>
          <w:i/>
          <w:sz w:val="24"/>
          <w:szCs w:val="24"/>
        </w:rPr>
        <w:t xml:space="preserve"> de los de mayor circulación Nacional, Regional o Provincial, si los hubiere, sin perjuicio de los demás medios de difusión que se estime conveniente adoptar y, </w:t>
      </w:r>
      <w:r w:rsidRPr="003A3F53">
        <w:rPr>
          <w:rFonts w:asciiTheme="majorHAnsi" w:eastAsia="Arial" w:hAnsiTheme="majorHAnsi" w:cstheme="majorHAnsi"/>
          <w:b/>
          <w:i/>
          <w:sz w:val="24"/>
          <w:szCs w:val="24"/>
        </w:rPr>
        <w:t xml:space="preserve">con una anticipación no inferior a </w:t>
      </w:r>
      <w:r w:rsidRPr="003A3F53">
        <w:rPr>
          <w:rFonts w:asciiTheme="majorHAnsi" w:eastAsia="Arial" w:hAnsiTheme="majorHAnsi" w:cstheme="majorHAnsi"/>
          <w:b/>
          <w:i/>
          <w:sz w:val="24"/>
          <w:szCs w:val="24"/>
          <w:u w:val="single" w:color="000000"/>
        </w:rPr>
        <w:t>30 días</w:t>
      </w:r>
      <w:r w:rsidRPr="003A3F53">
        <w:rPr>
          <w:rFonts w:asciiTheme="majorHAnsi" w:eastAsia="Arial" w:hAnsiTheme="majorHAnsi" w:cstheme="majorHAnsi"/>
          <w:sz w:val="24"/>
          <w:szCs w:val="24"/>
        </w:rPr>
        <w:t xml:space="preserve">”. </w:t>
      </w:r>
    </w:p>
    <w:p w14:paraId="3B2D9067" w14:textId="77777777" w:rsidR="00C907CC" w:rsidRPr="003A3F53" w:rsidRDefault="00C907CC" w:rsidP="00C907CC">
      <w:pPr>
        <w:numPr>
          <w:ilvl w:val="1"/>
          <w:numId w:val="6"/>
        </w:numPr>
        <w:spacing w:after="0" w:line="251" w:lineRule="auto"/>
        <w:ind w:hanging="567"/>
        <w:jc w:val="both"/>
        <w:rPr>
          <w:rFonts w:asciiTheme="majorHAnsi" w:hAnsiTheme="majorHAnsi" w:cstheme="majorHAnsi"/>
          <w:sz w:val="24"/>
          <w:szCs w:val="24"/>
        </w:rPr>
      </w:pPr>
      <w:r w:rsidRPr="003A3F53">
        <w:rPr>
          <w:rFonts w:asciiTheme="majorHAnsi" w:eastAsia="Calibri" w:hAnsiTheme="majorHAnsi" w:cstheme="majorHAnsi"/>
          <w:b/>
          <w:sz w:val="24"/>
          <w:szCs w:val="24"/>
        </w:rPr>
        <w:t xml:space="preserve">DISTRIBUCIÓN DE LAS BASES: El día dependerá de la aprobación de las presentes bases por el Honorable Concejo Municipal </w:t>
      </w:r>
    </w:p>
    <w:p w14:paraId="5E0990DD" w14:textId="77777777" w:rsidR="00C907CC" w:rsidRPr="003A3F53" w:rsidRDefault="00C907CC" w:rsidP="00C907CC">
      <w:pPr>
        <w:spacing w:after="0"/>
        <w:ind w:left="644"/>
        <w:rPr>
          <w:rFonts w:asciiTheme="majorHAnsi" w:hAnsiTheme="majorHAnsi" w:cstheme="majorHAnsi"/>
          <w:sz w:val="24"/>
          <w:szCs w:val="24"/>
        </w:rPr>
      </w:pPr>
      <w:r w:rsidRPr="003A3F53">
        <w:rPr>
          <w:rFonts w:asciiTheme="majorHAnsi" w:eastAsia="Calibri" w:hAnsiTheme="majorHAnsi" w:cstheme="majorHAnsi"/>
          <w:b/>
          <w:sz w:val="24"/>
          <w:szCs w:val="24"/>
        </w:rPr>
        <w:t xml:space="preserve"> Las</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Bases del Concurso Público</w:t>
      </w:r>
      <w:r w:rsidRPr="003A3F53">
        <w:rPr>
          <w:rFonts w:asciiTheme="majorHAnsi" w:hAnsiTheme="majorHAnsi" w:cstheme="majorHAnsi"/>
          <w:sz w:val="24"/>
          <w:szCs w:val="24"/>
        </w:rPr>
        <w:t xml:space="preserve"> serán publicadas en la página Web de la </w:t>
      </w:r>
      <w:r w:rsidRPr="003A3F53">
        <w:rPr>
          <w:rFonts w:asciiTheme="majorHAnsi" w:eastAsia="Calibri" w:hAnsiTheme="majorHAnsi" w:cstheme="majorHAnsi"/>
          <w:b/>
          <w:sz w:val="24"/>
          <w:szCs w:val="24"/>
        </w:rPr>
        <w:t>Municipalidad de R</w:t>
      </w:r>
      <w:r>
        <w:rPr>
          <w:rFonts w:asciiTheme="majorHAnsi" w:eastAsia="Calibri" w:hAnsiTheme="majorHAnsi" w:cstheme="majorHAnsi"/>
          <w:b/>
          <w:sz w:val="24"/>
          <w:szCs w:val="24"/>
        </w:rPr>
        <w:t>engo</w:t>
      </w:r>
      <w:r w:rsidRPr="003A3F53">
        <w:rPr>
          <w:rFonts w:asciiTheme="majorHAnsi" w:eastAsia="Calibri" w:hAnsiTheme="majorHAnsi" w:cstheme="majorHAnsi"/>
          <w:b/>
          <w:sz w:val="24"/>
          <w:szCs w:val="24"/>
        </w:rPr>
        <w:t xml:space="preserve">, </w:t>
      </w:r>
      <w:hyperlink r:id="rId7" w:history="1">
        <w:r w:rsidRPr="00A14DEB">
          <w:rPr>
            <w:rStyle w:val="Hipervnculo"/>
            <w:rFonts w:asciiTheme="majorHAnsi" w:eastAsia="Calibri" w:hAnsiTheme="majorHAnsi" w:cstheme="majorHAnsi"/>
            <w:b/>
            <w:sz w:val="24"/>
            <w:szCs w:val="24"/>
          </w:rPr>
          <w:t>www.municipalidadrengo.cl</w:t>
        </w:r>
      </w:hyperlink>
      <w:hyperlink r:id="rId8">
        <w:r w:rsidRPr="003A3F53">
          <w:rPr>
            <w:rFonts w:asciiTheme="majorHAnsi" w:eastAsia="Calibri" w:hAnsiTheme="majorHAnsi" w:cstheme="majorHAnsi"/>
            <w:b/>
            <w:sz w:val="24"/>
            <w:szCs w:val="24"/>
          </w:rPr>
          <w:t>,</w:t>
        </w:r>
      </w:hyperlink>
      <w:r w:rsidRPr="003A3F53">
        <w:rPr>
          <w:rFonts w:asciiTheme="majorHAnsi" w:eastAsia="Calibri" w:hAnsiTheme="majorHAnsi" w:cstheme="majorHAnsi"/>
          <w:b/>
          <w:sz w:val="24"/>
          <w:szCs w:val="24"/>
        </w:rPr>
        <w:t xml:space="preserve"> </w:t>
      </w:r>
      <w:r w:rsidRPr="003A3F53">
        <w:rPr>
          <w:rFonts w:asciiTheme="majorHAnsi" w:hAnsiTheme="majorHAnsi" w:cstheme="majorHAnsi"/>
          <w:sz w:val="24"/>
          <w:szCs w:val="24"/>
        </w:rPr>
        <w:t xml:space="preserve">y estarán a disposición de los postulantes en la </w:t>
      </w:r>
      <w:r w:rsidRPr="003A3F53">
        <w:rPr>
          <w:rFonts w:asciiTheme="majorHAnsi" w:eastAsia="Calibri" w:hAnsiTheme="majorHAnsi" w:cstheme="majorHAnsi"/>
          <w:b/>
          <w:sz w:val="24"/>
          <w:szCs w:val="24"/>
        </w:rPr>
        <w:t xml:space="preserve">Dirección Comunal de Salud </w:t>
      </w:r>
      <w:r w:rsidRPr="003A3F53">
        <w:rPr>
          <w:rFonts w:asciiTheme="majorHAnsi" w:hAnsiTheme="majorHAnsi" w:cstheme="majorHAnsi"/>
          <w:sz w:val="24"/>
          <w:szCs w:val="24"/>
        </w:rPr>
        <w:t>de la Ilustre Municipalidad de R</w:t>
      </w:r>
      <w:r>
        <w:rPr>
          <w:rFonts w:asciiTheme="majorHAnsi" w:hAnsiTheme="majorHAnsi" w:cstheme="majorHAnsi"/>
          <w:sz w:val="24"/>
          <w:szCs w:val="24"/>
        </w:rPr>
        <w:t xml:space="preserve">engo, Ubicada en   Martiniano Urriola </w:t>
      </w:r>
      <w:proofErr w:type="gramStart"/>
      <w:r>
        <w:rPr>
          <w:rFonts w:asciiTheme="majorHAnsi" w:hAnsiTheme="majorHAnsi" w:cstheme="majorHAnsi"/>
          <w:sz w:val="24"/>
          <w:szCs w:val="24"/>
        </w:rPr>
        <w:t xml:space="preserve">395 </w:t>
      </w:r>
      <w:r w:rsidRPr="003A3F53">
        <w:rPr>
          <w:rFonts w:asciiTheme="majorHAnsi" w:hAnsiTheme="majorHAnsi" w:cstheme="majorHAnsi"/>
          <w:sz w:val="24"/>
          <w:szCs w:val="24"/>
        </w:rPr>
        <w:t xml:space="preserve"> de</w:t>
      </w:r>
      <w:proofErr w:type="gramEnd"/>
      <w:r w:rsidRPr="003A3F53">
        <w:rPr>
          <w:rFonts w:asciiTheme="majorHAnsi" w:hAnsiTheme="majorHAnsi" w:cstheme="majorHAnsi"/>
          <w:sz w:val="24"/>
          <w:szCs w:val="24"/>
        </w:rPr>
        <w:t xml:space="preserve"> lunes a viernes de </w:t>
      </w:r>
      <w:r w:rsidRPr="003A3F53">
        <w:rPr>
          <w:rFonts w:asciiTheme="majorHAnsi" w:eastAsia="Calibri" w:hAnsiTheme="majorHAnsi" w:cstheme="majorHAnsi"/>
          <w:b/>
          <w:sz w:val="24"/>
          <w:szCs w:val="24"/>
        </w:rPr>
        <w:t>09:00 a 1</w:t>
      </w:r>
      <w:r>
        <w:rPr>
          <w:rFonts w:asciiTheme="majorHAnsi" w:eastAsia="Calibri" w:hAnsiTheme="majorHAnsi" w:cstheme="majorHAnsi"/>
          <w:b/>
          <w:sz w:val="24"/>
          <w:szCs w:val="24"/>
        </w:rPr>
        <w:t>2</w:t>
      </w:r>
      <w:r w:rsidRPr="003A3F53">
        <w:rPr>
          <w:rFonts w:asciiTheme="majorHAnsi" w:eastAsia="Calibri" w:hAnsiTheme="majorHAnsi" w:cstheme="majorHAnsi"/>
          <w:b/>
          <w:sz w:val="24"/>
          <w:szCs w:val="24"/>
        </w:rPr>
        <w:t>:00 horas</w:t>
      </w:r>
      <w:r w:rsidRPr="003A3F53">
        <w:rPr>
          <w:rFonts w:asciiTheme="majorHAnsi" w:hAnsiTheme="majorHAnsi" w:cstheme="majorHAnsi"/>
          <w:sz w:val="24"/>
          <w:szCs w:val="24"/>
        </w:rPr>
        <w:t xml:space="preserve">. </w:t>
      </w:r>
    </w:p>
    <w:p w14:paraId="30075922" w14:textId="77777777" w:rsidR="00C907CC" w:rsidRPr="003A3F53" w:rsidRDefault="00C907CC" w:rsidP="00C907CC">
      <w:pPr>
        <w:spacing w:after="0"/>
        <w:ind w:left="644"/>
        <w:rPr>
          <w:rFonts w:asciiTheme="majorHAnsi" w:hAnsiTheme="majorHAnsi" w:cstheme="majorHAnsi"/>
          <w:sz w:val="24"/>
          <w:szCs w:val="24"/>
        </w:rPr>
      </w:pPr>
      <w:r w:rsidRPr="003A3F53">
        <w:rPr>
          <w:rFonts w:asciiTheme="majorHAnsi" w:hAnsiTheme="majorHAnsi" w:cstheme="majorHAnsi"/>
          <w:sz w:val="24"/>
          <w:szCs w:val="24"/>
        </w:rPr>
        <w:t xml:space="preserve">  </w:t>
      </w:r>
    </w:p>
    <w:p w14:paraId="24F347F1" w14:textId="77777777" w:rsidR="00C907CC" w:rsidRPr="003A3F53" w:rsidRDefault="00C907CC" w:rsidP="00C907CC">
      <w:pPr>
        <w:numPr>
          <w:ilvl w:val="1"/>
          <w:numId w:val="6"/>
        </w:numPr>
        <w:spacing w:after="15" w:line="248" w:lineRule="auto"/>
        <w:ind w:hanging="567"/>
        <w:jc w:val="both"/>
        <w:rPr>
          <w:rFonts w:asciiTheme="majorHAnsi" w:hAnsiTheme="majorHAnsi" w:cstheme="majorHAnsi"/>
          <w:sz w:val="24"/>
          <w:szCs w:val="24"/>
        </w:rPr>
      </w:pPr>
      <w:r w:rsidRPr="003A3F53">
        <w:rPr>
          <w:rFonts w:asciiTheme="majorHAnsi" w:eastAsia="Calibri" w:hAnsiTheme="majorHAnsi" w:cstheme="majorHAnsi"/>
          <w:b/>
          <w:sz w:val="24"/>
          <w:szCs w:val="24"/>
        </w:rPr>
        <w:t xml:space="preserve">TERCERA ETAPA: ENTREGA DE BASES: </w:t>
      </w:r>
    </w:p>
    <w:p w14:paraId="241BB32E" w14:textId="77777777" w:rsidR="00C907CC" w:rsidRPr="00A83DF9" w:rsidRDefault="00C907CC" w:rsidP="00C907CC">
      <w:pPr>
        <w:spacing w:after="0"/>
        <w:ind w:left="504"/>
        <w:rPr>
          <w:rFonts w:asciiTheme="majorHAnsi" w:hAnsiTheme="majorHAnsi" w:cstheme="majorHAnsi"/>
          <w:sz w:val="24"/>
          <w:szCs w:val="24"/>
        </w:rPr>
      </w:pPr>
      <w:r w:rsidRPr="003A3F53">
        <w:rPr>
          <w:rFonts w:asciiTheme="majorHAnsi" w:eastAsia="Calibri" w:hAnsiTheme="majorHAnsi" w:cstheme="majorHAnsi"/>
          <w:b/>
          <w:sz w:val="24"/>
          <w:szCs w:val="24"/>
        </w:rPr>
        <w:t xml:space="preserve"> </w:t>
      </w:r>
      <w:r w:rsidRPr="00A83DF9">
        <w:rPr>
          <w:rFonts w:asciiTheme="majorHAnsi" w:hAnsiTheme="majorHAnsi" w:cstheme="majorHAnsi"/>
          <w:sz w:val="24"/>
          <w:szCs w:val="24"/>
        </w:rPr>
        <w:t xml:space="preserve">Las Bases del Concurso podrán ser retiradas a partir de una fecha que se señalará una vez aprobadas las presentes bases por el Honorable Concejo Municipal, en horario de </w:t>
      </w:r>
      <w:r w:rsidRPr="00A83DF9">
        <w:rPr>
          <w:rFonts w:asciiTheme="majorHAnsi" w:eastAsia="Calibri" w:hAnsiTheme="majorHAnsi" w:cstheme="majorHAnsi"/>
          <w:b/>
          <w:sz w:val="24"/>
          <w:szCs w:val="24"/>
        </w:rPr>
        <w:t>09:00</w:t>
      </w:r>
      <w:r w:rsidRPr="00A83DF9">
        <w:rPr>
          <w:rFonts w:asciiTheme="majorHAnsi" w:hAnsiTheme="majorHAnsi" w:cstheme="majorHAnsi"/>
          <w:sz w:val="24"/>
          <w:szCs w:val="24"/>
        </w:rPr>
        <w:t xml:space="preserve"> a las </w:t>
      </w:r>
      <w:r w:rsidRPr="00A83DF9">
        <w:rPr>
          <w:rFonts w:asciiTheme="majorHAnsi" w:eastAsia="Calibri" w:hAnsiTheme="majorHAnsi" w:cstheme="majorHAnsi"/>
          <w:b/>
          <w:sz w:val="24"/>
          <w:szCs w:val="24"/>
        </w:rPr>
        <w:t>1</w:t>
      </w:r>
      <w:r>
        <w:rPr>
          <w:rFonts w:asciiTheme="majorHAnsi" w:eastAsia="Calibri" w:hAnsiTheme="majorHAnsi" w:cstheme="majorHAnsi"/>
          <w:b/>
          <w:sz w:val="24"/>
          <w:szCs w:val="24"/>
        </w:rPr>
        <w:t>2</w:t>
      </w:r>
      <w:r w:rsidRPr="00A83DF9">
        <w:rPr>
          <w:rFonts w:asciiTheme="majorHAnsi" w:eastAsia="Calibri" w:hAnsiTheme="majorHAnsi" w:cstheme="majorHAnsi"/>
          <w:b/>
          <w:sz w:val="24"/>
          <w:szCs w:val="24"/>
        </w:rPr>
        <w:t>:00</w:t>
      </w:r>
      <w:r w:rsidRPr="00A83DF9">
        <w:rPr>
          <w:rFonts w:asciiTheme="majorHAnsi" w:hAnsiTheme="majorHAnsi" w:cstheme="majorHAnsi"/>
          <w:sz w:val="24"/>
          <w:szCs w:val="24"/>
        </w:rPr>
        <w:t xml:space="preserve"> horas en las Dependencias de la Dirección Comunal de Salud</w:t>
      </w:r>
      <w:r>
        <w:rPr>
          <w:rFonts w:asciiTheme="majorHAnsi" w:hAnsiTheme="majorHAnsi" w:cstheme="majorHAnsi"/>
          <w:sz w:val="24"/>
          <w:szCs w:val="24"/>
        </w:rPr>
        <w:t xml:space="preserve"> de la Municipalidad de Rengo, ubicada en Urriola </w:t>
      </w:r>
      <w:proofErr w:type="gramStart"/>
      <w:r>
        <w:rPr>
          <w:rFonts w:asciiTheme="majorHAnsi" w:hAnsiTheme="majorHAnsi" w:cstheme="majorHAnsi"/>
          <w:sz w:val="24"/>
          <w:szCs w:val="24"/>
        </w:rPr>
        <w:t>395,  Comuna</w:t>
      </w:r>
      <w:proofErr w:type="gramEnd"/>
      <w:r>
        <w:rPr>
          <w:rFonts w:asciiTheme="majorHAnsi" w:hAnsiTheme="majorHAnsi" w:cstheme="majorHAnsi"/>
          <w:sz w:val="24"/>
          <w:szCs w:val="24"/>
        </w:rPr>
        <w:t xml:space="preserve"> de Rengo.</w:t>
      </w:r>
      <w:r w:rsidRPr="003A3F53">
        <w:rPr>
          <w:rFonts w:asciiTheme="majorHAnsi" w:eastAsia="Calibri" w:hAnsiTheme="majorHAnsi" w:cstheme="majorHAnsi"/>
          <w:b/>
          <w:sz w:val="24"/>
          <w:szCs w:val="24"/>
        </w:rPr>
        <w:t xml:space="preserve"> </w:t>
      </w:r>
    </w:p>
    <w:p w14:paraId="55B5C241" w14:textId="77777777" w:rsidR="00C907CC" w:rsidRPr="003A3F53" w:rsidRDefault="00C907CC" w:rsidP="00C907CC">
      <w:pPr>
        <w:numPr>
          <w:ilvl w:val="1"/>
          <w:numId w:val="6"/>
        </w:numPr>
        <w:spacing w:after="15" w:line="248" w:lineRule="auto"/>
        <w:ind w:hanging="567"/>
        <w:jc w:val="both"/>
        <w:rPr>
          <w:rFonts w:asciiTheme="majorHAnsi" w:hAnsiTheme="majorHAnsi" w:cstheme="majorHAnsi"/>
          <w:sz w:val="24"/>
          <w:szCs w:val="24"/>
        </w:rPr>
      </w:pPr>
      <w:r w:rsidRPr="003A3F53">
        <w:rPr>
          <w:rFonts w:asciiTheme="majorHAnsi" w:eastAsia="Calibri" w:hAnsiTheme="majorHAnsi" w:cstheme="majorHAnsi"/>
          <w:b/>
          <w:sz w:val="24"/>
          <w:szCs w:val="24"/>
        </w:rPr>
        <w:t xml:space="preserve">Cuarta Etapa: Presentación de los Antecedentes </w:t>
      </w:r>
    </w:p>
    <w:p w14:paraId="38EA0996" w14:textId="77777777" w:rsidR="00C907CC" w:rsidRPr="003A3F53" w:rsidRDefault="00C907CC" w:rsidP="00C907CC">
      <w:pPr>
        <w:spacing w:after="0" w:line="248" w:lineRule="auto"/>
        <w:ind w:left="355" w:right="3"/>
        <w:rPr>
          <w:rFonts w:asciiTheme="majorHAnsi" w:hAnsiTheme="majorHAnsi" w:cstheme="majorHAnsi"/>
          <w:sz w:val="24"/>
          <w:szCs w:val="24"/>
        </w:rPr>
      </w:pPr>
      <w:r w:rsidRPr="003A3F53">
        <w:rPr>
          <w:rFonts w:asciiTheme="majorHAnsi" w:hAnsiTheme="majorHAnsi" w:cstheme="majorHAnsi"/>
          <w:sz w:val="24"/>
          <w:szCs w:val="24"/>
        </w:rPr>
        <w:t xml:space="preserve">Los antecedentes señalados deberán presentarse y ser entregados en la Dirección Comunal de Salud de la Municipalidad de </w:t>
      </w:r>
      <w:r>
        <w:rPr>
          <w:rFonts w:asciiTheme="majorHAnsi" w:hAnsiTheme="majorHAnsi" w:cstheme="majorHAnsi"/>
          <w:sz w:val="24"/>
          <w:szCs w:val="24"/>
        </w:rPr>
        <w:t>Rengo</w:t>
      </w:r>
      <w:r w:rsidRPr="003A3F53">
        <w:rPr>
          <w:rFonts w:asciiTheme="majorHAnsi" w:hAnsiTheme="majorHAnsi" w:cstheme="majorHAnsi"/>
          <w:sz w:val="24"/>
          <w:szCs w:val="24"/>
        </w:rPr>
        <w:t xml:space="preserve">, de </w:t>
      </w:r>
      <w:proofErr w:type="gramStart"/>
      <w:r w:rsidRPr="003A3F53">
        <w:rPr>
          <w:rFonts w:asciiTheme="majorHAnsi" w:hAnsiTheme="majorHAnsi" w:cstheme="majorHAnsi"/>
          <w:sz w:val="24"/>
          <w:szCs w:val="24"/>
        </w:rPr>
        <w:t>Lunes</w:t>
      </w:r>
      <w:proofErr w:type="gramEnd"/>
      <w:r w:rsidRPr="003A3F53">
        <w:rPr>
          <w:rFonts w:asciiTheme="majorHAnsi" w:hAnsiTheme="majorHAnsi" w:cstheme="majorHAnsi"/>
          <w:sz w:val="24"/>
          <w:szCs w:val="24"/>
        </w:rPr>
        <w:t xml:space="preserve"> a Viernes de </w:t>
      </w:r>
      <w:r w:rsidRPr="003A3F53">
        <w:rPr>
          <w:rFonts w:asciiTheme="majorHAnsi" w:eastAsia="Calibri" w:hAnsiTheme="majorHAnsi" w:cstheme="majorHAnsi"/>
          <w:b/>
          <w:sz w:val="24"/>
          <w:szCs w:val="24"/>
          <w:u w:val="single" w:color="000000"/>
        </w:rPr>
        <w:t>09:00</w:t>
      </w:r>
      <w:r w:rsidRPr="003A3F53">
        <w:rPr>
          <w:rFonts w:asciiTheme="majorHAnsi" w:eastAsia="Calibri" w:hAnsiTheme="majorHAnsi" w:cstheme="majorHAnsi"/>
          <w:b/>
          <w:sz w:val="24"/>
          <w:szCs w:val="24"/>
        </w:rPr>
        <w:t xml:space="preserve"> a </w:t>
      </w:r>
      <w:r w:rsidRPr="003A3F53">
        <w:rPr>
          <w:rFonts w:asciiTheme="majorHAnsi" w:eastAsia="Calibri" w:hAnsiTheme="majorHAnsi" w:cstheme="majorHAnsi"/>
          <w:b/>
          <w:sz w:val="24"/>
          <w:szCs w:val="24"/>
          <w:u w:val="single" w:color="000000"/>
        </w:rPr>
        <w:t>1</w:t>
      </w:r>
      <w:r>
        <w:rPr>
          <w:rFonts w:asciiTheme="majorHAnsi" w:eastAsia="Calibri" w:hAnsiTheme="majorHAnsi" w:cstheme="majorHAnsi"/>
          <w:b/>
          <w:sz w:val="24"/>
          <w:szCs w:val="24"/>
          <w:u w:val="single" w:color="000000"/>
        </w:rPr>
        <w:t>2</w:t>
      </w:r>
      <w:r w:rsidRPr="003A3F53">
        <w:rPr>
          <w:rFonts w:asciiTheme="majorHAnsi" w:eastAsia="Calibri" w:hAnsiTheme="majorHAnsi" w:cstheme="majorHAnsi"/>
          <w:b/>
          <w:sz w:val="24"/>
          <w:szCs w:val="24"/>
          <w:u w:val="single" w:color="000000"/>
        </w:rPr>
        <w:t>:00</w:t>
      </w:r>
      <w:r w:rsidRPr="003A3F53">
        <w:rPr>
          <w:rFonts w:asciiTheme="majorHAnsi" w:hAnsiTheme="majorHAnsi" w:cstheme="majorHAnsi"/>
          <w:sz w:val="24"/>
          <w:szCs w:val="24"/>
          <w:u w:val="single" w:color="000000"/>
        </w:rPr>
        <w:t xml:space="preserve"> </w:t>
      </w:r>
      <w:r w:rsidRPr="003A3F53">
        <w:rPr>
          <w:rFonts w:asciiTheme="majorHAnsi" w:hAnsiTheme="majorHAnsi" w:cstheme="majorHAnsi"/>
          <w:sz w:val="24"/>
          <w:szCs w:val="24"/>
        </w:rPr>
        <w:t>horas, dentro del período que se señalará oportunamente una vez aprobadas las presentes bases por el Honorable Concejo Municipal</w:t>
      </w:r>
      <w:r w:rsidRPr="003A3F53">
        <w:rPr>
          <w:rFonts w:asciiTheme="majorHAnsi" w:eastAsia="Calibri" w:hAnsiTheme="majorHAnsi" w:cstheme="majorHAnsi"/>
          <w:b/>
          <w:sz w:val="24"/>
          <w:szCs w:val="24"/>
        </w:rPr>
        <w:t>,</w:t>
      </w:r>
      <w:r w:rsidRPr="003A3F53">
        <w:rPr>
          <w:rFonts w:asciiTheme="majorHAnsi" w:hAnsiTheme="majorHAnsi" w:cstheme="majorHAnsi"/>
          <w:sz w:val="24"/>
          <w:szCs w:val="24"/>
        </w:rPr>
        <w:t xml:space="preserve"> en horario detallado, señalando claramente en el sobre.  </w:t>
      </w:r>
    </w:p>
    <w:p w14:paraId="057E8E65" w14:textId="77777777" w:rsidR="00C907CC" w:rsidRPr="003A3F53" w:rsidRDefault="00C907CC" w:rsidP="00C907CC">
      <w:pPr>
        <w:numPr>
          <w:ilvl w:val="1"/>
          <w:numId w:val="6"/>
        </w:numPr>
        <w:spacing w:after="15" w:line="248" w:lineRule="auto"/>
        <w:ind w:hanging="567"/>
        <w:jc w:val="both"/>
        <w:rPr>
          <w:rFonts w:asciiTheme="majorHAnsi" w:hAnsiTheme="majorHAnsi" w:cstheme="majorHAnsi"/>
          <w:sz w:val="24"/>
          <w:szCs w:val="24"/>
        </w:rPr>
      </w:pPr>
      <w:r w:rsidRPr="003A3F53">
        <w:rPr>
          <w:rFonts w:asciiTheme="majorHAnsi" w:eastAsia="Calibri" w:hAnsiTheme="majorHAnsi" w:cstheme="majorHAnsi"/>
          <w:b/>
          <w:sz w:val="24"/>
          <w:szCs w:val="24"/>
        </w:rPr>
        <w:t>ANEXO 1</w:t>
      </w:r>
      <w:r w:rsidRPr="003A3F53">
        <w:rPr>
          <w:rFonts w:asciiTheme="majorHAnsi" w:hAnsiTheme="majorHAnsi" w:cstheme="majorHAnsi"/>
          <w:sz w:val="24"/>
          <w:szCs w:val="24"/>
        </w:rPr>
        <w:t xml:space="preserve"> </w:t>
      </w:r>
    </w:p>
    <w:p w14:paraId="6329766E" w14:textId="77777777" w:rsidR="00C907CC" w:rsidRPr="003A3F53" w:rsidRDefault="00C907CC" w:rsidP="00C907CC">
      <w:pPr>
        <w:numPr>
          <w:ilvl w:val="0"/>
          <w:numId w:val="7"/>
        </w:numPr>
        <w:spacing w:after="0" w:line="248" w:lineRule="auto"/>
        <w:ind w:right="3"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Nombre postulante </w:t>
      </w:r>
    </w:p>
    <w:p w14:paraId="48B14D93" w14:textId="77777777" w:rsidR="00C907CC" w:rsidRPr="003A3F53" w:rsidRDefault="00C907CC" w:rsidP="00C907CC">
      <w:pPr>
        <w:numPr>
          <w:ilvl w:val="0"/>
          <w:numId w:val="7"/>
        </w:numPr>
        <w:spacing w:after="0" w:line="248" w:lineRule="auto"/>
        <w:ind w:right="3"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Cargo a postular </w:t>
      </w:r>
    </w:p>
    <w:p w14:paraId="54F9E4A8" w14:textId="77777777" w:rsidR="00C907CC" w:rsidRPr="003A3F53" w:rsidRDefault="00C907CC" w:rsidP="00C907CC">
      <w:pPr>
        <w:numPr>
          <w:ilvl w:val="0"/>
          <w:numId w:val="7"/>
        </w:numPr>
        <w:spacing w:after="0" w:line="248" w:lineRule="auto"/>
        <w:ind w:right="3"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Teléfono de contacto </w:t>
      </w:r>
    </w:p>
    <w:p w14:paraId="11C5DC39" w14:textId="77777777" w:rsidR="00C907CC" w:rsidRDefault="00C907CC" w:rsidP="00C907CC">
      <w:pPr>
        <w:numPr>
          <w:ilvl w:val="0"/>
          <w:numId w:val="7"/>
        </w:numPr>
        <w:spacing w:after="0"/>
        <w:ind w:right="3" w:hanging="360"/>
        <w:jc w:val="both"/>
        <w:rPr>
          <w:rFonts w:asciiTheme="majorHAnsi" w:hAnsiTheme="majorHAnsi" w:cstheme="majorHAnsi"/>
          <w:sz w:val="24"/>
          <w:szCs w:val="24"/>
        </w:rPr>
      </w:pPr>
      <w:r w:rsidRPr="003A3F53">
        <w:rPr>
          <w:rFonts w:asciiTheme="majorHAnsi" w:eastAsia="Calibri" w:hAnsiTheme="majorHAnsi" w:cstheme="majorHAnsi"/>
          <w:i/>
          <w:sz w:val="24"/>
          <w:szCs w:val="24"/>
        </w:rPr>
        <w:t>No se recibirán antecedentes fuera de plazo o por otra vía</w:t>
      </w:r>
      <w:r w:rsidRPr="003A3F53">
        <w:rPr>
          <w:rFonts w:asciiTheme="majorHAnsi" w:hAnsiTheme="majorHAnsi" w:cstheme="majorHAnsi"/>
          <w:sz w:val="24"/>
          <w:szCs w:val="24"/>
        </w:rPr>
        <w:t xml:space="preserve">. </w:t>
      </w:r>
    </w:p>
    <w:p w14:paraId="6E9E2C5A" w14:textId="77777777" w:rsidR="00C907CC" w:rsidRPr="00A83DF9" w:rsidRDefault="00C907CC" w:rsidP="00C907CC">
      <w:pPr>
        <w:spacing w:after="28"/>
        <w:rPr>
          <w:rFonts w:asciiTheme="majorHAnsi" w:hAnsiTheme="majorHAnsi" w:cstheme="majorHAnsi"/>
          <w:b/>
          <w:bCs/>
          <w:sz w:val="24"/>
          <w:szCs w:val="24"/>
        </w:rPr>
      </w:pPr>
      <w:r w:rsidRPr="00A83DF9">
        <w:rPr>
          <w:rFonts w:asciiTheme="majorHAnsi" w:hAnsiTheme="majorHAnsi" w:cstheme="majorHAnsi"/>
          <w:b/>
          <w:bCs/>
          <w:sz w:val="24"/>
          <w:szCs w:val="24"/>
        </w:rPr>
        <w:t>11.REQUISITOS PARA POSTULAR AL CONCURSO</w:t>
      </w:r>
    </w:p>
    <w:p w14:paraId="45187AFF" w14:textId="77777777" w:rsidR="00C907CC" w:rsidRPr="003A3F53" w:rsidRDefault="00C907CC" w:rsidP="00C907CC">
      <w:pPr>
        <w:spacing w:after="158" w:line="251" w:lineRule="auto"/>
        <w:ind w:left="370"/>
        <w:rPr>
          <w:rFonts w:asciiTheme="majorHAnsi" w:hAnsiTheme="majorHAnsi" w:cstheme="majorHAnsi"/>
          <w:sz w:val="24"/>
          <w:szCs w:val="24"/>
        </w:rPr>
      </w:pPr>
      <w:r w:rsidRPr="003A3F53">
        <w:rPr>
          <w:rFonts w:asciiTheme="majorHAnsi" w:eastAsia="Calibri" w:hAnsiTheme="majorHAnsi" w:cstheme="majorHAnsi"/>
          <w:b/>
          <w:sz w:val="24"/>
          <w:szCs w:val="24"/>
        </w:rPr>
        <w:t>Requisitos Generales</w:t>
      </w:r>
      <w:r w:rsidRPr="003A3F53">
        <w:rPr>
          <w:rFonts w:asciiTheme="majorHAnsi" w:hAnsiTheme="majorHAnsi" w:cstheme="majorHAnsi"/>
          <w:sz w:val="24"/>
          <w:szCs w:val="24"/>
        </w:rPr>
        <w:t xml:space="preserve"> </w:t>
      </w:r>
    </w:p>
    <w:p w14:paraId="57335DAE" w14:textId="77777777" w:rsidR="00C907CC" w:rsidRPr="003A3F53" w:rsidRDefault="00C907CC" w:rsidP="00C907CC">
      <w:pPr>
        <w:spacing w:after="162"/>
        <w:ind w:left="840" w:hanging="428"/>
        <w:rPr>
          <w:rFonts w:asciiTheme="majorHAnsi" w:hAnsiTheme="majorHAnsi" w:cstheme="majorHAnsi"/>
          <w:sz w:val="24"/>
          <w:szCs w:val="24"/>
        </w:rPr>
      </w:pPr>
      <w:r w:rsidRPr="003A3F53">
        <w:rPr>
          <w:rFonts w:asciiTheme="majorHAnsi" w:eastAsia="Calibri" w:hAnsiTheme="majorHAnsi" w:cstheme="majorHAnsi"/>
          <w:b/>
          <w:sz w:val="24"/>
          <w:szCs w:val="24"/>
        </w:rPr>
        <w:t>11.</w:t>
      </w:r>
      <w:r w:rsidRPr="003A3F53">
        <w:rPr>
          <w:rFonts w:asciiTheme="majorHAnsi" w:hAnsiTheme="majorHAnsi" w:cstheme="majorHAnsi"/>
          <w:sz w:val="24"/>
          <w:szCs w:val="24"/>
        </w:rPr>
        <w:t xml:space="preserve"> Los requisitos generales para postular al concurso serán los establecidos en el artículo 13 de la Ley </w:t>
      </w:r>
      <w:proofErr w:type="spellStart"/>
      <w:r w:rsidRPr="003A3F53">
        <w:rPr>
          <w:rFonts w:asciiTheme="majorHAnsi" w:hAnsiTheme="majorHAnsi" w:cstheme="majorHAnsi"/>
          <w:sz w:val="24"/>
          <w:szCs w:val="24"/>
        </w:rPr>
        <w:t>Nº</w:t>
      </w:r>
      <w:proofErr w:type="spellEnd"/>
      <w:r w:rsidRPr="003A3F53">
        <w:rPr>
          <w:rFonts w:asciiTheme="majorHAnsi" w:hAnsiTheme="majorHAnsi" w:cstheme="majorHAnsi"/>
          <w:sz w:val="24"/>
          <w:szCs w:val="24"/>
        </w:rPr>
        <w:t xml:space="preserve">   19.378, Estatuto de Atención Primaria de Salud Municipal, que son los siguientes: </w:t>
      </w:r>
    </w:p>
    <w:p w14:paraId="689DBC44" w14:textId="77777777" w:rsidR="00C907CC" w:rsidRPr="003A3F53" w:rsidRDefault="00C907CC" w:rsidP="00C907CC">
      <w:pPr>
        <w:numPr>
          <w:ilvl w:val="1"/>
          <w:numId w:val="8"/>
        </w:numPr>
        <w:spacing w:after="11"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Ser ciudadano. </w:t>
      </w:r>
    </w:p>
    <w:p w14:paraId="064C77AA" w14:textId="77777777" w:rsidR="00C907CC" w:rsidRPr="003A3F53" w:rsidRDefault="00C907CC" w:rsidP="00C907CC">
      <w:pPr>
        <w:spacing w:after="6"/>
        <w:ind w:left="840" w:hanging="428"/>
        <w:rPr>
          <w:rFonts w:asciiTheme="majorHAnsi" w:hAnsiTheme="majorHAnsi" w:cstheme="majorHAnsi"/>
          <w:sz w:val="24"/>
          <w:szCs w:val="24"/>
        </w:rPr>
      </w:pPr>
      <w:r w:rsidRPr="003A3F53">
        <w:rPr>
          <w:rFonts w:asciiTheme="majorHAnsi" w:eastAsia="Calibri" w:hAnsiTheme="majorHAnsi" w:cstheme="majorHAnsi"/>
          <w:b/>
          <w:sz w:val="24"/>
          <w:szCs w:val="24"/>
        </w:rPr>
        <w:t xml:space="preserve">       </w:t>
      </w:r>
      <w:r w:rsidRPr="003A3F53">
        <w:rPr>
          <w:rFonts w:asciiTheme="majorHAnsi" w:hAnsiTheme="majorHAnsi" w:cstheme="majorHAnsi"/>
          <w:sz w:val="24"/>
          <w:szCs w:val="24"/>
        </w:rPr>
        <w:t xml:space="preserve"> En casos de excepción, determinados por la Comisión de Concurso, y conforme lo establecido en el artículo 35 de la Ley </w:t>
      </w:r>
      <w:proofErr w:type="spellStart"/>
      <w:r w:rsidRPr="003A3F53">
        <w:rPr>
          <w:rFonts w:asciiTheme="majorHAnsi" w:hAnsiTheme="majorHAnsi" w:cstheme="majorHAnsi"/>
          <w:sz w:val="24"/>
          <w:szCs w:val="24"/>
        </w:rPr>
        <w:t>Nº</w:t>
      </w:r>
      <w:proofErr w:type="spellEnd"/>
      <w:r w:rsidRPr="003A3F53">
        <w:rPr>
          <w:rFonts w:asciiTheme="majorHAnsi" w:hAnsiTheme="majorHAnsi" w:cstheme="majorHAnsi"/>
          <w:sz w:val="24"/>
          <w:szCs w:val="24"/>
        </w:rPr>
        <w:t xml:space="preserve"> 19.378, podrán ingresar a la dotación, profesionales extranjeros que posean título legalmente reconocido. En todo caso, en igualdad de condiciones se </w:t>
      </w:r>
      <w:r w:rsidRPr="003A3F53">
        <w:rPr>
          <w:rFonts w:asciiTheme="majorHAnsi" w:hAnsiTheme="majorHAnsi" w:cstheme="majorHAnsi"/>
          <w:sz w:val="24"/>
          <w:szCs w:val="24"/>
        </w:rPr>
        <w:lastRenderedPageBreak/>
        <w:t xml:space="preserve">preferirá a los profesionales chilenos.  En el caso de profesionales Médicos Cirujanos, cumplir con lo dispuesto en la Ley </w:t>
      </w:r>
      <w:proofErr w:type="spellStart"/>
      <w:r w:rsidRPr="003A3F53">
        <w:rPr>
          <w:rFonts w:asciiTheme="majorHAnsi" w:hAnsiTheme="majorHAnsi" w:cstheme="majorHAnsi"/>
          <w:sz w:val="24"/>
          <w:szCs w:val="24"/>
        </w:rPr>
        <w:t>N°</w:t>
      </w:r>
      <w:proofErr w:type="spellEnd"/>
      <w:r w:rsidRPr="003A3F53">
        <w:rPr>
          <w:rFonts w:asciiTheme="majorHAnsi" w:hAnsiTheme="majorHAnsi" w:cstheme="majorHAnsi"/>
          <w:sz w:val="24"/>
          <w:szCs w:val="24"/>
        </w:rPr>
        <w:t xml:space="preserve"> 20.261 sobre Examen Único Nacional de Conocimientos de Medicina (EUNACOM) </w:t>
      </w:r>
    </w:p>
    <w:p w14:paraId="3E976B02" w14:textId="77777777" w:rsidR="00C907CC" w:rsidRPr="003A3F53" w:rsidRDefault="00C907CC" w:rsidP="00C907CC">
      <w:pPr>
        <w:numPr>
          <w:ilvl w:val="1"/>
          <w:numId w:val="8"/>
        </w:numPr>
        <w:spacing w:after="167"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Haber cumplido con la Ley de Reclutamiento y Movilización, si ello fuere procedente. </w:t>
      </w:r>
    </w:p>
    <w:p w14:paraId="51F0F2AF" w14:textId="77777777" w:rsidR="00C907CC" w:rsidRPr="003A3F53" w:rsidRDefault="00C907CC" w:rsidP="00C907CC">
      <w:pPr>
        <w:numPr>
          <w:ilvl w:val="1"/>
          <w:numId w:val="8"/>
        </w:numPr>
        <w:spacing w:after="166"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Tener una salud compatible con el desempeño del cargo. </w:t>
      </w:r>
    </w:p>
    <w:p w14:paraId="239AFDF1" w14:textId="77777777" w:rsidR="00C907CC" w:rsidRPr="003A3F53" w:rsidRDefault="00C907CC" w:rsidP="00C907CC">
      <w:pPr>
        <w:numPr>
          <w:ilvl w:val="1"/>
          <w:numId w:val="8"/>
        </w:numPr>
        <w:spacing w:after="166"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Cumplir con los requisitos a que se refieren los artículos 6, 7, 8 y 9 de la Ley N°19.378. </w:t>
      </w:r>
    </w:p>
    <w:p w14:paraId="0C0CBC47" w14:textId="77777777" w:rsidR="00C907CC" w:rsidRPr="003A3F53" w:rsidRDefault="00C907CC" w:rsidP="00C907CC">
      <w:pPr>
        <w:numPr>
          <w:ilvl w:val="1"/>
          <w:numId w:val="8"/>
        </w:numPr>
        <w:spacing w:after="40"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No estar inhabilitado o suspendido en el ejercicio de funciones o cargos públicos, ni hallarse condenado o sometido a proceso por crimen o simple delito que merezca pena aflictiva. </w:t>
      </w:r>
    </w:p>
    <w:p w14:paraId="5F9FAC55" w14:textId="77777777" w:rsidR="00C907CC" w:rsidRPr="003A3F53" w:rsidRDefault="00C907CC" w:rsidP="00C907CC">
      <w:pPr>
        <w:numPr>
          <w:ilvl w:val="1"/>
          <w:numId w:val="8"/>
        </w:numPr>
        <w:spacing w:after="167"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No haber cesado en algún cargo público por calificación deficiente o medida disciplinaria, aplicada en conformidad a la Ley 18.883, Estatuto Administrativo para funcionarios municipales, a menos que hayan trascurrido 5 o más años, desde el término de los servicios. </w:t>
      </w:r>
    </w:p>
    <w:p w14:paraId="0BA33018" w14:textId="77777777" w:rsidR="00C907CC" w:rsidRPr="00061D35" w:rsidRDefault="00C907CC" w:rsidP="00C907CC">
      <w:pPr>
        <w:pStyle w:val="Prrafodelista"/>
        <w:numPr>
          <w:ilvl w:val="0"/>
          <w:numId w:val="8"/>
        </w:numPr>
        <w:spacing w:after="156"/>
        <w:rPr>
          <w:rFonts w:asciiTheme="majorHAnsi" w:hAnsiTheme="majorHAnsi" w:cstheme="majorHAnsi"/>
          <w:b/>
          <w:bCs/>
          <w:sz w:val="24"/>
          <w:szCs w:val="24"/>
        </w:rPr>
      </w:pPr>
      <w:r>
        <w:rPr>
          <w:rFonts w:asciiTheme="majorHAnsi" w:hAnsiTheme="majorHAnsi" w:cstheme="majorHAnsi"/>
          <w:sz w:val="24"/>
          <w:szCs w:val="24"/>
        </w:rPr>
        <w:t xml:space="preserve"> </w:t>
      </w:r>
      <w:r w:rsidRPr="00061D35">
        <w:rPr>
          <w:rFonts w:asciiTheme="majorHAnsi" w:hAnsiTheme="majorHAnsi" w:cstheme="majorHAnsi"/>
          <w:b/>
          <w:bCs/>
          <w:sz w:val="24"/>
          <w:szCs w:val="24"/>
        </w:rPr>
        <w:t xml:space="preserve">REQUISITOS ESPECIFICOS </w:t>
      </w:r>
    </w:p>
    <w:p w14:paraId="0E78BBD3" w14:textId="77777777" w:rsidR="00C907CC" w:rsidRPr="003A3F53" w:rsidRDefault="00C907CC" w:rsidP="00C907CC">
      <w:pPr>
        <w:spacing w:after="0" w:line="240" w:lineRule="auto"/>
        <w:ind w:left="357"/>
        <w:rPr>
          <w:rFonts w:asciiTheme="majorHAnsi" w:hAnsiTheme="majorHAnsi" w:cstheme="majorHAnsi"/>
          <w:sz w:val="24"/>
          <w:szCs w:val="24"/>
        </w:rPr>
      </w:pPr>
      <w:r w:rsidRPr="003A3F53">
        <w:rPr>
          <w:rFonts w:asciiTheme="majorHAnsi" w:hAnsiTheme="majorHAnsi" w:cstheme="majorHAnsi"/>
          <w:sz w:val="24"/>
          <w:szCs w:val="24"/>
        </w:rPr>
        <w:t xml:space="preserve"> Para ser </w:t>
      </w:r>
      <w:proofErr w:type="gramStart"/>
      <w:r w:rsidRPr="003A3F53">
        <w:rPr>
          <w:rFonts w:asciiTheme="majorHAnsi" w:hAnsiTheme="majorHAnsi" w:cstheme="majorHAnsi"/>
          <w:sz w:val="24"/>
          <w:szCs w:val="24"/>
        </w:rPr>
        <w:t>Director</w:t>
      </w:r>
      <w:proofErr w:type="gramEnd"/>
      <w:r w:rsidRPr="003A3F53">
        <w:rPr>
          <w:rFonts w:asciiTheme="majorHAnsi" w:hAnsiTheme="majorHAnsi" w:cstheme="majorHAnsi"/>
          <w:sz w:val="24"/>
          <w:szCs w:val="24"/>
        </w:rPr>
        <w:t xml:space="preserve">(a) del establecimiento de Atención Primaria de Salud concursado, se deberá estar en   </w:t>
      </w:r>
      <w:r w:rsidRPr="003A3F53">
        <w:rPr>
          <w:rFonts w:asciiTheme="majorHAnsi" w:eastAsia="Calibri" w:hAnsiTheme="majorHAnsi" w:cstheme="majorHAnsi"/>
          <w:b/>
          <w:sz w:val="24"/>
          <w:szCs w:val="24"/>
        </w:rPr>
        <w:t>posesión de un</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 xml:space="preserve">Título, de acuerdo al artículo 33 de la Ley </w:t>
      </w:r>
      <w:proofErr w:type="spellStart"/>
      <w:r w:rsidRPr="003A3F53">
        <w:rPr>
          <w:rFonts w:asciiTheme="majorHAnsi" w:eastAsia="Calibri" w:hAnsiTheme="majorHAnsi" w:cstheme="majorHAnsi"/>
          <w:b/>
          <w:sz w:val="24"/>
          <w:szCs w:val="24"/>
        </w:rPr>
        <w:t>N°</w:t>
      </w:r>
      <w:proofErr w:type="spellEnd"/>
      <w:r w:rsidRPr="003A3F53">
        <w:rPr>
          <w:rFonts w:asciiTheme="majorHAnsi" w:eastAsia="Calibri" w:hAnsiTheme="majorHAnsi" w:cstheme="majorHAnsi"/>
          <w:b/>
          <w:sz w:val="24"/>
          <w:szCs w:val="24"/>
        </w:rPr>
        <w:t xml:space="preserve"> 19.378</w:t>
      </w:r>
      <w:r w:rsidRPr="003A3F53">
        <w:rPr>
          <w:rFonts w:asciiTheme="majorHAnsi" w:hAnsiTheme="majorHAnsi" w:cstheme="majorHAnsi"/>
          <w:sz w:val="24"/>
          <w:szCs w:val="24"/>
        </w:rPr>
        <w:t xml:space="preserve">: </w:t>
      </w:r>
    </w:p>
    <w:p w14:paraId="48CA3C7B" w14:textId="77777777" w:rsidR="00C907CC" w:rsidRPr="003A3F53" w:rsidRDefault="00C907CC" w:rsidP="00C907CC">
      <w:pPr>
        <w:numPr>
          <w:ilvl w:val="1"/>
          <w:numId w:val="8"/>
        </w:numPr>
        <w:spacing w:after="166"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Médicos Cirujanos, Químico- Farmacéuticos, Bioquímicos y Cirujano-Dentistas. </w:t>
      </w:r>
    </w:p>
    <w:p w14:paraId="117F28AE" w14:textId="77777777" w:rsidR="00C907CC" w:rsidRPr="003A3F53" w:rsidRDefault="00C907CC" w:rsidP="00C907CC">
      <w:pPr>
        <w:numPr>
          <w:ilvl w:val="1"/>
          <w:numId w:val="8"/>
        </w:numPr>
        <w:spacing w:after="162"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Asistentes Sociales, Enfermeras/os, Kinesiólogos/as, Matrones/</w:t>
      </w:r>
      <w:proofErr w:type="spellStart"/>
      <w:r w:rsidRPr="003A3F53">
        <w:rPr>
          <w:rFonts w:asciiTheme="majorHAnsi" w:hAnsiTheme="majorHAnsi" w:cstheme="majorHAnsi"/>
          <w:sz w:val="24"/>
          <w:szCs w:val="24"/>
        </w:rPr>
        <w:t>nas</w:t>
      </w:r>
      <w:proofErr w:type="spellEnd"/>
      <w:r w:rsidRPr="003A3F53">
        <w:rPr>
          <w:rFonts w:asciiTheme="majorHAnsi" w:hAnsiTheme="majorHAnsi" w:cstheme="majorHAnsi"/>
          <w:sz w:val="24"/>
          <w:szCs w:val="24"/>
        </w:rPr>
        <w:t xml:space="preserve">, Nutricionistas, Tecnólogos Médicos, Terapeutas Ocupacionales, Fonoaudiólogos/as y, </w:t>
      </w:r>
    </w:p>
    <w:p w14:paraId="56486790" w14:textId="77777777" w:rsidR="00C907CC" w:rsidRPr="003A3F53" w:rsidRDefault="00C907CC" w:rsidP="00C907CC">
      <w:pPr>
        <w:numPr>
          <w:ilvl w:val="1"/>
          <w:numId w:val="8"/>
        </w:numPr>
        <w:spacing w:after="167"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Otros con formación en el área de salud pública, debidamente acreditada. </w:t>
      </w:r>
    </w:p>
    <w:p w14:paraId="32B9DCAD" w14:textId="77777777" w:rsidR="00C907CC" w:rsidRPr="003A3F53" w:rsidRDefault="00C907CC" w:rsidP="00C907CC">
      <w:pPr>
        <w:numPr>
          <w:ilvl w:val="1"/>
          <w:numId w:val="8"/>
        </w:numPr>
        <w:spacing w:after="168"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El requisito de título profesional se acreditará mediante los certificados conferidos en la calidad correspondiente, de acuerdo a las normas legales vigentes en materia de educación superior. </w:t>
      </w:r>
    </w:p>
    <w:p w14:paraId="1F5398C4" w14:textId="77777777" w:rsidR="00C907CC" w:rsidRPr="003A3F53" w:rsidRDefault="00C907CC" w:rsidP="00C907CC">
      <w:pPr>
        <w:numPr>
          <w:ilvl w:val="1"/>
          <w:numId w:val="8"/>
        </w:numPr>
        <w:spacing w:after="162"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El postulante deberá tener experiencia acorde al cargo a postular en Atención Primaria de Salud, debidamente acreditada por el Departamento de Personal de la Entidad respectiva o de la Institución de la cual proviene la persona que postula al cargo. </w:t>
      </w:r>
    </w:p>
    <w:p w14:paraId="6518485B" w14:textId="77777777" w:rsidR="00C907CC" w:rsidRPr="003A3F53" w:rsidRDefault="00C907CC" w:rsidP="00C907CC">
      <w:pPr>
        <w:numPr>
          <w:ilvl w:val="1"/>
          <w:numId w:val="8"/>
        </w:numPr>
        <w:spacing w:after="7"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Debido a las características del cargo a postular, se ponderará por parte de la Comisión de Concurso, a aquel postulante que tenga experiencia en Atención Primaria de Salud, o en Instituciones Públicas de Salud. </w:t>
      </w:r>
    </w:p>
    <w:p w14:paraId="6F9CAAE4" w14:textId="77777777" w:rsidR="00C907CC" w:rsidRPr="003A3F53" w:rsidRDefault="00C907CC" w:rsidP="00C907CC">
      <w:pPr>
        <w:numPr>
          <w:ilvl w:val="1"/>
          <w:numId w:val="8"/>
        </w:numPr>
        <w:spacing w:after="9"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La Comisión de Concurso ponderará, además, a los postulantes que tengan formación en Salud Familiar, Salud Pública y/o Administración en Salud, debidamente acreditada mediante el certificado correspondiente.  </w:t>
      </w:r>
    </w:p>
    <w:p w14:paraId="6854D2E1" w14:textId="77777777" w:rsidR="00C907CC" w:rsidRDefault="00C907CC" w:rsidP="00C907CC">
      <w:pPr>
        <w:numPr>
          <w:ilvl w:val="1"/>
          <w:numId w:val="8"/>
        </w:numPr>
        <w:spacing w:after="11" w:line="247" w:lineRule="auto"/>
        <w:ind w:hanging="711"/>
        <w:jc w:val="both"/>
        <w:rPr>
          <w:rFonts w:asciiTheme="majorHAnsi" w:hAnsiTheme="majorHAnsi" w:cstheme="majorHAnsi"/>
          <w:sz w:val="24"/>
          <w:szCs w:val="24"/>
        </w:rPr>
      </w:pPr>
      <w:r w:rsidRPr="003A3F53">
        <w:rPr>
          <w:rFonts w:asciiTheme="majorHAnsi" w:hAnsiTheme="majorHAnsi" w:cstheme="majorHAnsi"/>
          <w:sz w:val="24"/>
          <w:szCs w:val="24"/>
        </w:rPr>
        <w:t xml:space="preserve">Se ponderará especialmente a aquel postulante que tenga un post título, sea Diplomado u otro de similares características, en dicha área. </w:t>
      </w:r>
    </w:p>
    <w:p w14:paraId="192AEADE" w14:textId="77777777" w:rsidR="00C907CC" w:rsidRPr="00117A54" w:rsidRDefault="00C907CC" w:rsidP="00C907CC">
      <w:pPr>
        <w:spacing w:after="11" w:line="247" w:lineRule="auto"/>
        <w:jc w:val="both"/>
        <w:rPr>
          <w:rFonts w:asciiTheme="majorHAnsi" w:hAnsiTheme="majorHAnsi" w:cstheme="majorHAnsi"/>
          <w:b/>
          <w:bCs/>
          <w:sz w:val="24"/>
          <w:szCs w:val="24"/>
        </w:rPr>
      </w:pPr>
      <w:r w:rsidRPr="00117A54">
        <w:rPr>
          <w:rFonts w:asciiTheme="majorHAnsi" w:hAnsiTheme="majorHAnsi" w:cstheme="majorHAnsi"/>
          <w:b/>
          <w:bCs/>
          <w:sz w:val="24"/>
          <w:szCs w:val="24"/>
        </w:rPr>
        <w:t>13.</w:t>
      </w:r>
      <w:r w:rsidRPr="00117A54">
        <w:rPr>
          <w:rFonts w:asciiTheme="majorHAnsi" w:hAnsiTheme="majorHAnsi" w:cstheme="majorHAnsi"/>
          <w:b/>
          <w:bCs/>
          <w:sz w:val="24"/>
          <w:szCs w:val="24"/>
        </w:rPr>
        <w:tab/>
        <w:t>RECEPCION DE ANTECEDENTES</w:t>
      </w:r>
    </w:p>
    <w:p w14:paraId="1E80F40F" w14:textId="77777777" w:rsidR="00C907CC" w:rsidRPr="003A3F53" w:rsidRDefault="00C907CC" w:rsidP="00C907CC">
      <w:pPr>
        <w:numPr>
          <w:ilvl w:val="2"/>
          <w:numId w:val="8"/>
        </w:numPr>
        <w:spacing w:after="0" w:line="247" w:lineRule="auto"/>
        <w:ind w:hanging="269"/>
        <w:rPr>
          <w:rFonts w:asciiTheme="majorHAnsi" w:hAnsiTheme="majorHAnsi" w:cstheme="majorHAnsi"/>
          <w:sz w:val="24"/>
          <w:szCs w:val="24"/>
        </w:rPr>
      </w:pPr>
      <w:r w:rsidRPr="003A3F53">
        <w:rPr>
          <w:rFonts w:asciiTheme="majorHAnsi" w:hAnsiTheme="majorHAnsi" w:cstheme="majorHAnsi"/>
          <w:sz w:val="24"/>
          <w:szCs w:val="24"/>
        </w:rPr>
        <w:t xml:space="preserve">Cada postulante, al momento de entregar sus antecedentes, deberá presentar su expediente de postulación en un sobre sellado, indicando, en su tapa principal el cargo al cual postula, con los antecedentes en el siguiente orden: </w:t>
      </w:r>
    </w:p>
    <w:p w14:paraId="541F99C5" w14:textId="77777777" w:rsidR="00C907CC" w:rsidRDefault="00C907CC" w:rsidP="00C907CC">
      <w:pPr>
        <w:numPr>
          <w:ilvl w:val="2"/>
          <w:numId w:val="8"/>
        </w:numPr>
        <w:spacing w:after="0"/>
        <w:ind w:hanging="269"/>
        <w:rPr>
          <w:rFonts w:asciiTheme="majorHAnsi" w:hAnsiTheme="majorHAnsi" w:cstheme="majorHAnsi"/>
          <w:sz w:val="24"/>
          <w:szCs w:val="24"/>
        </w:rPr>
      </w:pPr>
      <w:r w:rsidRPr="003A3F53">
        <w:rPr>
          <w:rFonts w:asciiTheme="majorHAnsi" w:eastAsia="Calibri" w:hAnsiTheme="majorHAnsi" w:cstheme="majorHAnsi"/>
          <w:b/>
          <w:sz w:val="24"/>
          <w:szCs w:val="24"/>
        </w:rPr>
        <w:t>Ficha “Postulación Concurso Público</w:t>
      </w:r>
      <w:r w:rsidRPr="003A3F53">
        <w:rPr>
          <w:rFonts w:asciiTheme="majorHAnsi" w:eastAsia="Calibri" w:hAnsiTheme="majorHAnsi" w:cstheme="majorHAnsi"/>
          <w:sz w:val="24"/>
          <w:szCs w:val="24"/>
        </w:rPr>
        <w:t>”, la cual se encuentra adjunta a las presentes</w:t>
      </w:r>
      <w:r w:rsidRPr="003A3F53">
        <w:rPr>
          <w:rFonts w:asciiTheme="majorHAnsi" w:hAnsiTheme="majorHAnsi" w:cstheme="majorHAnsi"/>
          <w:sz w:val="24"/>
          <w:szCs w:val="24"/>
        </w:rPr>
        <w:t xml:space="preserve"> Bases.   </w:t>
      </w:r>
    </w:p>
    <w:p w14:paraId="5B5B0EDB" w14:textId="77777777" w:rsidR="00C907CC" w:rsidRDefault="00C907CC" w:rsidP="00C907CC">
      <w:pPr>
        <w:spacing w:after="0"/>
        <w:ind w:left="386"/>
        <w:rPr>
          <w:rFonts w:asciiTheme="majorHAnsi" w:hAnsiTheme="majorHAnsi" w:cstheme="majorHAnsi"/>
          <w:sz w:val="24"/>
          <w:szCs w:val="24"/>
        </w:rPr>
      </w:pPr>
    </w:p>
    <w:p w14:paraId="4F55BDCD" w14:textId="77777777" w:rsidR="00C907CC" w:rsidRPr="00330C19" w:rsidRDefault="00C907CC" w:rsidP="00C907CC">
      <w:pPr>
        <w:spacing w:after="0"/>
        <w:rPr>
          <w:rFonts w:asciiTheme="majorHAnsi" w:hAnsiTheme="majorHAnsi" w:cstheme="majorHAnsi"/>
          <w:b/>
          <w:bCs/>
          <w:sz w:val="24"/>
          <w:szCs w:val="24"/>
        </w:rPr>
      </w:pPr>
      <w:r w:rsidRPr="00330C19">
        <w:rPr>
          <w:rFonts w:asciiTheme="majorHAnsi" w:hAnsiTheme="majorHAnsi" w:cstheme="majorHAnsi"/>
          <w:b/>
          <w:bCs/>
          <w:sz w:val="24"/>
          <w:szCs w:val="24"/>
        </w:rPr>
        <w:t xml:space="preserve">14.   ANEXO </w:t>
      </w:r>
      <w:proofErr w:type="spellStart"/>
      <w:r w:rsidRPr="00330C19">
        <w:rPr>
          <w:rFonts w:asciiTheme="majorHAnsi" w:hAnsiTheme="majorHAnsi" w:cstheme="majorHAnsi"/>
          <w:b/>
          <w:bCs/>
          <w:sz w:val="24"/>
          <w:szCs w:val="24"/>
        </w:rPr>
        <w:t>N°</w:t>
      </w:r>
      <w:proofErr w:type="spellEnd"/>
      <w:r w:rsidRPr="00330C19">
        <w:rPr>
          <w:rFonts w:asciiTheme="majorHAnsi" w:hAnsiTheme="majorHAnsi" w:cstheme="majorHAnsi"/>
          <w:b/>
          <w:bCs/>
          <w:sz w:val="24"/>
          <w:szCs w:val="24"/>
        </w:rPr>
        <w:t xml:space="preserve"> 2</w:t>
      </w:r>
    </w:p>
    <w:p w14:paraId="275F3DF0" w14:textId="77777777" w:rsidR="00C907CC" w:rsidRPr="003A3F53" w:rsidRDefault="00C907CC" w:rsidP="00C907CC">
      <w:pPr>
        <w:spacing w:after="0"/>
        <w:rPr>
          <w:rFonts w:asciiTheme="majorHAnsi" w:hAnsiTheme="majorHAnsi" w:cstheme="majorHAnsi"/>
          <w:sz w:val="24"/>
          <w:szCs w:val="24"/>
        </w:rPr>
      </w:pPr>
      <w:r w:rsidRPr="003A3F53">
        <w:rPr>
          <w:rFonts w:asciiTheme="majorHAnsi" w:hAnsiTheme="majorHAnsi" w:cstheme="majorHAnsi"/>
          <w:sz w:val="24"/>
          <w:szCs w:val="24"/>
        </w:rPr>
        <w:t xml:space="preserve">   Fotocopia legalizada de la Cédula de Identidad. </w:t>
      </w:r>
    </w:p>
    <w:p w14:paraId="0BD7D936" w14:textId="77777777" w:rsidR="00C907CC" w:rsidRPr="003A3F53" w:rsidRDefault="00C907CC" w:rsidP="00C907CC">
      <w:pPr>
        <w:numPr>
          <w:ilvl w:val="0"/>
          <w:numId w:val="9"/>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Certificado de Antecedentes. </w:t>
      </w:r>
    </w:p>
    <w:p w14:paraId="72B4A8DB" w14:textId="77777777" w:rsidR="00C907CC" w:rsidRPr="003A3F53" w:rsidRDefault="00C907CC" w:rsidP="00C907CC">
      <w:pPr>
        <w:numPr>
          <w:ilvl w:val="0"/>
          <w:numId w:val="9"/>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t xml:space="preserve">Certificado de situación militar al día, cuando corresponda. </w:t>
      </w:r>
    </w:p>
    <w:p w14:paraId="17BEDB43" w14:textId="77777777" w:rsidR="00C907CC" w:rsidRDefault="00C907CC" w:rsidP="00C907CC">
      <w:pPr>
        <w:numPr>
          <w:ilvl w:val="0"/>
          <w:numId w:val="9"/>
        </w:numPr>
        <w:spacing w:after="40" w:line="247" w:lineRule="auto"/>
        <w:ind w:left="772" w:hanging="360"/>
        <w:jc w:val="both"/>
        <w:rPr>
          <w:rFonts w:asciiTheme="majorHAnsi" w:hAnsiTheme="majorHAnsi" w:cstheme="majorHAnsi"/>
          <w:sz w:val="24"/>
          <w:szCs w:val="24"/>
        </w:rPr>
      </w:pPr>
      <w:r w:rsidRPr="003A3F53">
        <w:rPr>
          <w:rFonts w:asciiTheme="majorHAnsi" w:hAnsiTheme="majorHAnsi" w:cstheme="majorHAnsi"/>
          <w:sz w:val="24"/>
          <w:szCs w:val="24"/>
        </w:rPr>
        <w:lastRenderedPageBreak/>
        <w:t xml:space="preserve">Declaración Jurada otorgada ante Notario Público, de no haber cesado en cargo público por calificación deficiente o medida disciplinaria, aplicada en conformidad a la Ley </w:t>
      </w:r>
      <w:proofErr w:type="spellStart"/>
      <w:r w:rsidRPr="003A3F53">
        <w:rPr>
          <w:rFonts w:asciiTheme="majorHAnsi" w:hAnsiTheme="majorHAnsi" w:cstheme="majorHAnsi"/>
          <w:sz w:val="24"/>
          <w:szCs w:val="24"/>
        </w:rPr>
        <w:t>Nº</w:t>
      </w:r>
      <w:proofErr w:type="spellEnd"/>
      <w:r w:rsidRPr="003A3F53">
        <w:rPr>
          <w:rFonts w:asciiTheme="majorHAnsi" w:hAnsiTheme="majorHAnsi" w:cstheme="majorHAnsi"/>
          <w:sz w:val="24"/>
          <w:szCs w:val="24"/>
        </w:rPr>
        <w:t xml:space="preserve"> 18.834, o por la Ley N°18.883.  </w:t>
      </w:r>
    </w:p>
    <w:p w14:paraId="36FD825B" w14:textId="77777777" w:rsidR="00C907CC" w:rsidRPr="006E697E" w:rsidRDefault="00C907CC" w:rsidP="00C907CC">
      <w:pPr>
        <w:pStyle w:val="Ttulo3"/>
        <w:ind w:left="154"/>
        <w:rPr>
          <w:rFonts w:asciiTheme="majorHAnsi" w:hAnsiTheme="majorHAnsi" w:cstheme="majorHAnsi"/>
          <w:b/>
          <w:bCs/>
          <w:color w:val="auto"/>
          <w:sz w:val="24"/>
          <w:szCs w:val="24"/>
        </w:rPr>
      </w:pPr>
      <w:r w:rsidRPr="006E697E">
        <w:rPr>
          <w:rFonts w:asciiTheme="majorHAnsi" w:hAnsiTheme="majorHAnsi" w:cstheme="majorHAnsi"/>
          <w:b/>
          <w:bCs/>
          <w:color w:val="auto"/>
          <w:sz w:val="24"/>
          <w:szCs w:val="24"/>
        </w:rPr>
        <w:t>15.</w:t>
      </w:r>
      <w:r w:rsidRPr="006E697E">
        <w:rPr>
          <w:rFonts w:asciiTheme="majorHAnsi" w:eastAsia="Arial" w:hAnsiTheme="majorHAnsi" w:cstheme="majorHAnsi"/>
          <w:b/>
          <w:bCs/>
          <w:color w:val="auto"/>
          <w:sz w:val="24"/>
          <w:szCs w:val="24"/>
        </w:rPr>
        <w:t xml:space="preserve"> </w:t>
      </w:r>
      <w:r w:rsidRPr="006E697E">
        <w:rPr>
          <w:rFonts w:asciiTheme="majorHAnsi" w:hAnsiTheme="majorHAnsi" w:cstheme="majorHAnsi"/>
          <w:b/>
          <w:bCs/>
          <w:color w:val="auto"/>
          <w:sz w:val="24"/>
          <w:szCs w:val="24"/>
        </w:rPr>
        <w:t>ANEXO 3</w:t>
      </w:r>
      <w:r w:rsidRPr="006E697E">
        <w:rPr>
          <w:rFonts w:asciiTheme="majorHAnsi" w:eastAsia="Calibri" w:hAnsiTheme="majorHAnsi" w:cstheme="majorHAnsi"/>
          <w:b/>
          <w:bCs/>
          <w:color w:val="auto"/>
          <w:sz w:val="24"/>
          <w:szCs w:val="24"/>
        </w:rPr>
        <w:t xml:space="preserve"> </w:t>
      </w:r>
    </w:p>
    <w:p w14:paraId="367EAF7B" w14:textId="77777777" w:rsidR="00C907CC" w:rsidRPr="003A3F53" w:rsidRDefault="00C907CC" w:rsidP="00C907CC">
      <w:pPr>
        <w:ind w:left="422"/>
        <w:rPr>
          <w:rFonts w:asciiTheme="majorHAnsi" w:hAnsiTheme="majorHAnsi" w:cstheme="majorHAnsi"/>
          <w:sz w:val="24"/>
          <w:szCs w:val="24"/>
        </w:rPr>
      </w:pPr>
      <w:r w:rsidRPr="003A3F53">
        <w:rPr>
          <w:rFonts w:asciiTheme="majorHAnsi" w:eastAsia="Calibri" w:hAnsiTheme="majorHAnsi" w:cstheme="majorHAnsi"/>
          <w:b/>
          <w:sz w:val="24"/>
          <w:szCs w:val="24"/>
        </w:rPr>
        <w:t>a)</w:t>
      </w:r>
      <w:r w:rsidRPr="003A3F53">
        <w:rPr>
          <w:rFonts w:asciiTheme="majorHAnsi" w:eastAsia="Arial" w:hAnsiTheme="majorHAnsi" w:cstheme="majorHAnsi"/>
          <w:b/>
          <w:sz w:val="24"/>
          <w:szCs w:val="24"/>
        </w:rPr>
        <w:t xml:space="preserve"> </w:t>
      </w:r>
      <w:r w:rsidRPr="003A3F53">
        <w:rPr>
          <w:rFonts w:asciiTheme="majorHAnsi" w:eastAsia="Calibri" w:hAnsiTheme="majorHAnsi" w:cstheme="majorHAnsi"/>
          <w:b/>
          <w:sz w:val="24"/>
          <w:szCs w:val="24"/>
        </w:rPr>
        <w:t>Currículo Vitae,</w:t>
      </w:r>
      <w:r w:rsidRPr="003A3F53">
        <w:rPr>
          <w:rFonts w:asciiTheme="majorHAnsi" w:hAnsiTheme="majorHAnsi" w:cstheme="majorHAnsi"/>
          <w:sz w:val="24"/>
          <w:szCs w:val="24"/>
        </w:rPr>
        <w:t xml:space="preserve"> según modelo adjunto a las presentes bases. </w:t>
      </w:r>
    </w:p>
    <w:p w14:paraId="351ED408" w14:textId="77777777" w:rsidR="00C907CC" w:rsidRPr="003A3F53" w:rsidRDefault="00C907CC" w:rsidP="00C907CC">
      <w:pPr>
        <w:numPr>
          <w:ilvl w:val="0"/>
          <w:numId w:val="10"/>
        </w:numPr>
        <w:spacing w:after="36" w:line="251" w:lineRule="auto"/>
        <w:ind w:left="825" w:hanging="413"/>
        <w:jc w:val="both"/>
        <w:rPr>
          <w:rFonts w:asciiTheme="majorHAnsi" w:hAnsiTheme="majorHAnsi" w:cstheme="majorHAnsi"/>
          <w:sz w:val="24"/>
          <w:szCs w:val="24"/>
        </w:rPr>
      </w:pPr>
      <w:r w:rsidRPr="003A3F53">
        <w:rPr>
          <w:rFonts w:asciiTheme="majorHAnsi" w:eastAsia="Calibri" w:hAnsiTheme="majorHAnsi" w:cstheme="majorHAnsi"/>
          <w:b/>
          <w:sz w:val="24"/>
          <w:szCs w:val="24"/>
        </w:rPr>
        <w:t>Acreditación de estudios</w:t>
      </w:r>
      <w:r w:rsidRPr="003A3F53">
        <w:rPr>
          <w:rFonts w:asciiTheme="majorHAnsi" w:hAnsiTheme="majorHAnsi" w:cstheme="majorHAnsi"/>
          <w:sz w:val="24"/>
          <w:szCs w:val="24"/>
        </w:rPr>
        <w:t xml:space="preserve"> mediante </w:t>
      </w:r>
      <w:r w:rsidRPr="003A3F53">
        <w:rPr>
          <w:rFonts w:asciiTheme="majorHAnsi" w:eastAsia="Calibri" w:hAnsiTheme="majorHAnsi" w:cstheme="majorHAnsi"/>
          <w:b/>
          <w:sz w:val="24"/>
          <w:szCs w:val="24"/>
        </w:rPr>
        <w:t>Fotocopia</w:t>
      </w:r>
      <w:r w:rsidRPr="003A3F53">
        <w:rPr>
          <w:rFonts w:asciiTheme="majorHAnsi" w:hAnsiTheme="majorHAnsi" w:cstheme="majorHAnsi"/>
          <w:sz w:val="24"/>
          <w:szCs w:val="24"/>
        </w:rPr>
        <w:t xml:space="preserve"> o legalizada ante Notario, </w:t>
      </w:r>
      <w:r w:rsidRPr="003A3F53">
        <w:rPr>
          <w:rFonts w:asciiTheme="majorHAnsi" w:eastAsia="Calibri" w:hAnsiTheme="majorHAnsi" w:cstheme="majorHAnsi"/>
          <w:b/>
          <w:sz w:val="24"/>
          <w:szCs w:val="24"/>
        </w:rPr>
        <w:t>Certificados de Titulo</w:t>
      </w:r>
      <w:r w:rsidRPr="003A3F53">
        <w:rPr>
          <w:rFonts w:asciiTheme="majorHAnsi" w:hAnsiTheme="majorHAnsi" w:cstheme="majorHAnsi"/>
          <w:sz w:val="24"/>
          <w:szCs w:val="24"/>
        </w:rPr>
        <w:t xml:space="preserve">. </w:t>
      </w:r>
    </w:p>
    <w:p w14:paraId="7AB90248" w14:textId="77777777" w:rsidR="00C907CC" w:rsidRPr="003A3F53" w:rsidRDefault="00C907CC" w:rsidP="00C907CC">
      <w:pPr>
        <w:numPr>
          <w:ilvl w:val="0"/>
          <w:numId w:val="10"/>
        </w:numPr>
        <w:spacing w:after="40"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Otros antecedentes que estime el postulante sean pertinentes al concurso, para mejor evaluación y ponderación de la Comisión de Concurso. </w:t>
      </w:r>
    </w:p>
    <w:p w14:paraId="26997A05" w14:textId="77777777" w:rsidR="00C907CC" w:rsidRPr="003A3F53" w:rsidRDefault="00C907CC" w:rsidP="00C907CC">
      <w:pPr>
        <w:numPr>
          <w:ilvl w:val="0"/>
          <w:numId w:val="10"/>
        </w:numPr>
        <w:spacing w:after="40"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Los y las postulantes de otras regiones deberán remitir sus expedientes de postulación por carta certificada, siempre y cuando el matasellos de correo señale expresamente que los antecedentes fueron despachados dentro del plazo preestablecido. Siendo su responsabilidad que alcancen en fecha y hora indicada. </w:t>
      </w:r>
      <w:r w:rsidRPr="003A3F53">
        <w:rPr>
          <w:rFonts w:asciiTheme="majorHAnsi" w:eastAsia="Calibri" w:hAnsiTheme="majorHAnsi" w:cstheme="majorHAnsi"/>
          <w:b/>
          <w:sz w:val="24"/>
          <w:szCs w:val="24"/>
        </w:rPr>
        <w:t xml:space="preserve">No se aceptarán documentos enviados por correo electrónico. </w:t>
      </w:r>
    </w:p>
    <w:p w14:paraId="68EAE103" w14:textId="77777777" w:rsidR="00C907CC" w:rsidRPr="003A3F53" w:rsidRDefault="00C907CC" w:rsidP="00C907CC">
      <w:pPr>
        <w:numPr>
          <w:ilvl w:val="0"/>
          <w:numId w:val="10"/>
        </w:numPr>
        <w:spacing w:after="36" w:line="251" w:lineRule="auto"/>
        <w:ind w:left="825" w:hanging="413"/>
        <w:jc w:val="both"/>
        <w:rPr>
          <w:rFonts w:asciiTheme="majorHAnsi" w:hAnsiTheme="majorHAnsi" w:cstheme="majorHAnsi"/>
          <w:sz w:val="24"/>
          <w:szCs w:val="24"/>
        </w:rPr>
      </w:pPr>
      <w:r w:rsidRPr="003A3F53">
        <w:rPr>
          <w:rFonts w:asciiTheme="majorHAnsi" w:eastAsia="Calibri" w:hAnsiTheme="majorHAnsi" w:cstheme="majorHAnsi"/>
          <w:b/>
          <w:sz w:val="24"/>
          <w:szCs w:val="24"/>
        </w:rPr>
        <w:t>No se aceptarán entregas parciales de antecedentes, ni se podrán agregar nuevos antecedentes</w:t>
      </w:r>
      <w:r w:rsidRPr="003A3F53">
        <w:rPr>
          <w:rFonts w:asciiTheme="majorHAnsi" w:hAnsiTheme="majorHAnsi" w:cstheme="majorHAnsi"/>
          <w:sz w:val="24"/>
          <w:szCs w:val="24"/>
        </w:rPr>
        <w:t xml:space="preserve">, una vez recibida la postulación en dependencias de la Dirección Comunal de Salud. </w:t>
      </w:r>
    </w:p>
    <w:p w14:paraId="15C73012" w14:textId="77777777" w:rsidR="00C907CC" w:rsidRPr="003A3F53" w:rsidRDefault="00C907CC" w:rsidP="00C907CC">
      <w:pPr>
        <w:numPr>
          <w:ilvl w:val="0"/>
          <w:numId w:val="10"/>
        </w:numPr>
        <w:spacing w:after="40"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Igualmente, no se aceptarán postulaciones recibidas fuera de plazo. </w:t>
      </w:r>
    </w:p>
    <w:p w14:paraId="158BDF4F" w14:textId="77777777" w:rsidR="00C907CC" w:rsidRPr="003A3F53" w:rsidRDefault="00C907CC" w:rsidP="00C907CC">
      <w:pPr>
        <w:numPr>
          <w:ilvl w:val="0"/>
          <w:numId w:val="10"/>
        </w:numPr>
        <w:spacing w:after="40"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Sólo se considerarán aquellos antecedentes que cumplan estrictamente con lo señalado en el artículo 13, párrafo 1 de la Ley </w:t>
      </w:r>
      <w:proofErr w:type="spellStart"/>
      <w:r w:rsidRPr="003A3F53">
        <w:rPr>
          <w:rFonts w:asciiTheme="majorHAnsi" w:hAnsiTheme="majorHAnsi" w:cstheme="majorHAnsi"/>
          <w:sz w:val="24"/>
          <w:szCs w:val="24"/>
        </w:rPr>
        <w:t>Nº</w:t>
      </w:r>
      <w:proofErr w:type="spellEnd"/>
      <w:r w:rsidRPr="003A3F53">
        <w:rPr>
          <w:rFonts w:asciiTheme="majorHAnsi" w:hAnsiTheme="majorHAnsi" w:cstheme="majorHAnsi"/>
          <w:sz w:val="24"/>
          <w:szCs w:val="24"/>
        </w:rPr>
        <w:t xml:space="preserve"> 19.378 y en las presentes bases. </w:t>
      </w:r>
    </w:p>
    <w:p w14:paraId="32029917" w14:textId="77777777" w:rsidR="00C907CC" w:rsidRPr="003A3F53" w:rsidRDefault="00C907CC" w:rsidP="00C907CC">
      <w:pPr>
        <w:numPr>
          <w:ilvl w:val="0"/>
          <w:numId w:val="10"/>
        </w:numPr>
        <w:spacing w:after="168"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El sólo hecho de que cada postulante presente su postulación, constituye plena aceptación de las presentes bases. </w:t>
      </w:r>
    </w:p>
    <w:p w14:paraId="28B7D475" w14:textId="77777777" w:rsidR="00C907CC" w:rsidRPr="003A3F53" w:rsidRDefault="00C907CC" w:rsidP="00C907CC">
      <w:pPr>
        <w:numPr>
          <w:ilvl w:val="0"/>
          <w:numId w:val="10"/>
        </w:numPr>
        <w:spacing w:after="168" w:line="247" w:lineRule="auto"/>
        <w:ind w:left="825" w:hanging="413"/>
        <w:jc w:val="both"/>
        <w:rPr>
          <w:rFonts w:asciiTheme="majorHAnsi" w:hAnsiTheme="majorHAnsi" w:cstheme="majorHAnsi"/>
          <w:sz w:val="24"/>
          <w:szCs w:val="24"/>
        </w:rPr>
      </w:pPr>
      <w:r w:rsidRPr="003A3F53">
        <w:rPr>
          <w:rFonts w:asciiTheme="majorHAnsi" w:hAnsiTheme="majorHAnsi" w:cstheme="majorHAnsi"/>
          <w:sz w:val="24"/>
          <w:szCs w:val="24"/>
        </w:rPr>
        <w:t xml:space="preserve">Para efectos de la citación a entrevistas personales, notificaciones o cualquier otra información requerida, durante el desarrollo del concurso, y que deba ser puesta en conocimiento de los postulantes, se deja expresa constancia que el medio oficial de comunicación será vía correo electrónico, a la dirección indicado/a por él o la postulante en la ficha de postulación, siendo elemento obligatorio al momento de la postulación. </w:t>
      </w:r>
    </w:p>
    <w:p w14:paraId="2F5E62D3" w14:textId="77777777" w:rsidR="00C907CC" w:rsidRPr="006E697E" w:rsidRDefault="00C907CC" w:rsidP="00C907CC">
      <w:pPr>
        <w:spacing w:after="0"/>
        <w:rPr>
          <w:rFonts w:asciiTheme="majorHAnsi" w:hAnsiTheme="majorHAnsi" w:cstheme="majorHAnsi"/>
          <w:b/>
          <w:bCs/>
          <w:sz w:val="24"/>
          <w:szCs w:val="24"/>
          <w:u w:val="single"/>
        </w:rPr>
      </w:pPr>
      <w:r w:rsidRPr="006E697E">
        <w:rPr>
          <w:rFonts w:asciiTheme="majorHAnsi" w:hAnsiTheme="majorHAnsi" w:cstheme="majorHAnsi"/>
          <w:b/>
          <w:bCs/>
          <w:sz w:val="24"/>
          <w:szCs w:val="24"/>
          <w:u w:val="single"/>
        </w:rPr>
        <w:t xml:space="preserve">14.DE LA RESOLUCION DEL CONCURSO </w:t>
      </w:r>
    </w:p>
    <w:p w14:paraId="5301F5B8" w14:textId="77777777" w:rsidR="00C907CC" w:rsidRPr="006E697E" w:rsidRDefault="00C907CC" w:rsidP="00C907CC">
      <w:pPr>
        <w:spacing w:after="0" w:line="248" w:lineRule="auto"/>
        <w:ind w:left="773" w:right="3" w:hanging="428"/>
        <w:rPr>
          <w:rFonts w:asciiTheme="majorHAnsi" w:eastAsia="Calibri" w:hAnsiTheme="majorHAnsi" w:cstheme="majorHAnsi"/>
          <w:b/>
          <w:sz w:val="24"/>
          <w:szCs w:val="24"/>
          <w:lang w:val="es-ES"/>
        </w:rPr>
      </w:pPr>
    </w:p>
    <w:p w14:paraId="0D3C6F1C" w14:textId="77777777" w:rsidR="00C907CC" w:rsidRDefault="00C907CC" w:rsidP="00C907CC">
      <w:pPr>
        <w:spacing w:after="0" w:line="248" w:lineRule="auto"/>
        <w:ind w:left="773" w:right="3" w:hanging="428"/>
        <w:rPr>
          <w:rFonts w:asciiTheme="majorHAnsi" w:hAnsiTheme="majorHAnsi" w:cstheme="majorHAnsi"/>
          <w:sz w:val="24"/>
          <w:szCs w:val="24"/>
        </w:rPr>
      </w:pPr>
      <w:r w:rsidRPr="003A3F53">
        <w:rPr>
          <w:rFonts w:asciiTheme="majorHAnsi" w:eastAsia="Calibri" w:hAnsiTheme="majorHAnsi" w:cstheme="majorHAnsi"/>
          <w:b/>
          <w:sz w:val="24"/>
          <w:szCs w:val="24"/>
        </w:rPr>
        <w:t>14.1</w:t>
      </w:r>
      <w:r w:rsidRPr="003A3F53">
        <w:rPr>
          <w:rFonts w:asciiTheme="majorHAnsi" w:hAnsiTheme="majorHAnsi" w:cstheme="majorHAnsi"/>
          <w:sz w:val="24"/>
          <w:szCs w:val="24"/>
        </w:rPr>
        <w:t xml:space="preserve">. La Comisión realizará la revisión de antecedentes y establecerá los puntajes de cada postulante mediante una hoja de evaluación, la cual contendrá los </w:t>
      </w:r>
      <w:r>
        <w:rPr>
          <w:rFonts w:asciiTheme="majorHAnsi" w:hAnsiTheme="majorHAnsi" w:cstheme="majorHAnsi"/>
          <w:sz w:val="24"/>
          <w:szCs w:val="24"/>
        </w:rPr>
        <w:t>4</w:t>
      </w:r>
      <w:r w:rsidRPr="003A3F53">
        <w:rPr>
          <w:rFonts w:asciiTheme="majorHAnsi" w:hAnsiTheme="majorHAnsi" w:cstheme="majorHAnsi"/>
          <w:sz w:val="24"/>
          <w:szCs w:val="24"/>
        </w:rPr>
        <w:t xml:space="preserve"> factores:</w:t>
      </w:r>
      <w:r>
        <w:rPr>
          <w:rFonts w:asciiTheme="majorHAnsi" w:hAnsiTheme="majorHAnsi" w:cstheme="majorHAnsi"/>
          <w:sz w:val="24"/>
          <w:szCs w:val="24"/>
        </w:rPr>
        <w:t xml:space="preserve"> EXPERIENCIA PROFESIONAL, </w:t>
      </w:r>
      <w:proofErr w:type="gramStart"/>
      <w:r>
        <w:rPr>
          <w:rFonts w:asciiTheme="majorHAnsi" w:hAnsiTheme="majorHAnsi" w:cstheme="majorHAnsi"/>
          <w:sz w:val="24"/>
          <w:szCs w:val="24"/>
        </w:rPr>
        <w:t>CAPACITACION,  ENTREVISTA</w:t>
      </w:r>
      <w:proofErr w:type="gramEnd"/>
      <w:r>
        <w:rPr>
          <w:rFonts w:asciiTheme="majorHAnsi" w:hAnsiTheme="majorHAnsi" w:cstheme="majorHAnsi"/>
          <w:sz w:val="24"/>
          <w:szCs w:val="24"/>
        </w:rPr>
        <w:t xml:space="preserve"> PSICOLOGICA, ENTREVISTA PERSONAL</w:t>
      </w:r>
    </w:p>
    <w:p w14:paraId="627F41C9" w14:textId="77777777" w:rsidR="00C907CC" w:rsidRDefault="00C907CC" w:rsidP="00C907CC">
      <w:pPr>
        <w:spacing w:after="0" w:line="248" w:lineRule="auto"/>
        <w:ind w:left="773" w:right="3" w:hanging="428"/>
        <w:rPr>
          <w:rFonts w:asciiTheme="majorHAnsi" w:hAnsiTheme="majorHAnsi" w:cstheme="majorHAnsi"/>
          <w:sz w:val="24"/>
          <w:szCs w:val="24"/>
        </w:rPr>
      </w:pPr>
    </w:p>
    <w:p w14:paraId="470BBA33" w14:textId="77777777" w:rsidR="00C907CC" w:rsidRPr="00330C19" w:rsidRDefault="00C907CC" w:rsidP="00C907CC">
      <w:pPr>
        <w:pStyle w:val="Ttulo4"/>
        <w:spacing w:after="168"/>
        <w:ind w:left="355"/>
        <w:rPr>
          <w:rFonts w:asciiTheme="majorHAnsi" w:hAnsiTheme="majorHAnsi" w:cstheme="majorHAnsi"/>
          <w:b/>
          <w:bCs/>
          <w:color w:val="auto"/>
          <w:sz w:val="24"/>
          <w:szCs w:val="24"/>
          <w:u w:val="single"/>
        </w:rPr>
      </w:pPr>
      <w:r w:rsidRPr="00330C19">
        <w:rPr>
          <w:rFonts w:asciiTheme="majorHAnsi" w:hAnsiTheme="majorHAnsi" w:cstheme="majorHAnsi"/>
          <w:b/>
          <w:bCs/>
          <w:color w:val="auto"/>
          <w:sz w:val="24"/>
          <w:szCs w:val="24"/>
          <w:u w:val="single"/>
        </w:rPr>
        <w:t>14.2 Experiencia Profesional: MÁXIMO 25 PUNTOS</w:t>
      </w:r>
      <w:r w:rsidRPr="00330C19">
        <w:rPr>
          <w:rFonts w:asciiTheme="majorHAnsi" w:eastAsia="Calibri" w:hAnsiTheme="majorHAnsi" w:cstheme="majorHAnsi"/>
          <w:b/>
          <w:bCs/>
          <w:color w:val="auto"/>
          <w:sz w:val="24"/>
          <w:szCs w:val="24"/>
          <w:u w:val="single"/>
        </w:rPr>
        <w:t xml:space="preserve"> </w:t>
      </w:r>
    </w:p>
    <w:p w14:paraId="27F30BDF" w14:textId="2D0C2EB1" w:rsidR="00C907CC" w:rsidRPr="003A3F53" w:rsidRDefault="00C907CC" w:rsidP="00C907CC">
      <w:pPr>
        <w:spacing w:after="182" w:line="251" w:lineRule="auto"/>
        <w:ind w:left="788" w:hanging="567"/>
        <w:rPr>
          <w:rFonts w:asciiTheme="majorHAnsi" w:hAnsiTheme="majorHAnsi" w:cstheme="majorHAnsi"/>
          <w:sz w:val="24"/>
          <w:szCs w:val="24"/>
        </w:rPr>
      </w:pPr>
      <w:r w:rsidRPr="003A3F53">
        <w:rPr>
          <w:rFonts w:asciiTheme="majorHAnsi" w:eastAsia="Calibri" w:hAnsiTheme="majorHAnsi" w:cstheme="majorHAnsi"/>
          <w:b/>
          <w:sz w:val="24"/>
          <w:szCs w:val="24"/>
        </w:rPr>
        <w:t xml:space="preserve">   14.3.</w:t>
      </w:r>
      <w:r w:rsidRPr="003A3F53">
        <w:rPr>
          <w:rFonts w:asciiTheme="majorHAnsi" w:hAnsiTheme="majorHAnsi" w:cstheme="majorHAnsi"/>
          <w:sz w:val="24"/>
          <w:szCs w:val="24"/>
        </w:rPr>
        <w:t xml:space="preserve"> Se considerarán años trabajados en cargos </w:t>
      </w:r>
      <w:r w:rsidRPr="003A3F53">
        <w:rPr>
          <w:rFonts w:asciiTheme="majorHAnsi" w:eastAsia="Calibri" w:hAnsiTheme="majorHAnsi" w:cstheme="majorHAnsi"/>
          <w:b/>
          <w:sz w:val="24"/>
          <w:szCs w:val="24"/>
        </w:rPr>
        <w:t>Directivos</w:t>
      </w:r>
      <w:r w:rsidRPr="003A3F53">
        <w:rPr>
          <w:rFonts w:asciiTheme="majorHAnsi" w:hAnsiTheme="majorHAnsi" w:cstheme="majorHAnsi"/>
          <w:sz w:val="24"/>
          <w:szCs w:val="24"/>
        </w:rPr>
        <w:t xml:space="preserve"> y de </w:t>
      </w:r>
      <w:r w:rsidRPr="003A3F53">
        <w:rPr>
          <w:rFonts w:asciiTheme="majorHAnsi" w:eastAsia="Calibri" w:hAnsiTheme="majorHAnsi" w:cstheme="majorHAnsi"/>
          <w:b/>
          <w:sz w:val="24"/>
          <w:szCs w:val="24"/>
        </w:rPr>
        <w:t>Gestión</w:t>
      </w:r>
      <w:r w:rsidRPr="003A3F53">
        <w:rPr>
          <w:rFonts w:asciiTheme="majorHAnsi" w:hAnsiTheme="majorHAnsi" w:cstheme="majorHAnsi"/>
          <w:sz w:val="24"/>
          <w:szCs w:val="24"/>
        </w:rPr>
        <w:t xml:space="preserve">, tales como: </w:t>
      </w:r>
      <w:proofErr w:type="gramStart"/>
      <w:r w:rsidRPr="003A3F53">
        <w:rPr>
          <w:rFonts w:asciiTheme="majorHAnsi" w:eastAsia="Calibri" w:hAnsiTheme="majorHAnsi" w:cstheme="majorHAnsi"/>
          <w:b/>
          <w:sz w:val="24"/>
          <w:szCs w:val="24"/>
        </w:rPr>
        <w:t>Jefe</w:t>
      </w:r>
      <w:proofErr w:type="gramEnd"/>
      <w:r w:rsidRPr="003A3F53">
        <w:rPr>
          <w:rFonts w:asciiTheme="majorHAnsi" w:eastAsia="Calibri" w:hAnsiTheme="majorHAnsi" w:cstheme="majorHAnsi"/>
          <w:b/>
          <w:sz w:val="24"/>
          <w:szCs w:val="24"/>
        </w:rPr>
        <w:t>/a de área de salud</w:t>
      </w:r>
      <w:r w:rsidRPr="003A3F53">
        <w:rPr>
          <w:rFonts w:asciiTheme="majorHAnsi" w:hAnsiTheme="majorHAnsi" w:cstheme="majorHAnsi"/>
          <w:sz w:val="24"/>
          <w:szCs w:val="24"/>
        </w:rPr>
        <w:t xml:space="preserve"> Municipal; </w:t>
      </w:r>
      <w:r w:rsidRPr="003A3F53">
        <w:rPr>
          <w:rFonts w:asciiTheme="majorHAnsi" w:eastAsia="Calibri" w:hAnsiTheme="majorHAnsi" w:cstheme="majorHAnsi"/>
          <w:b/>
          <w:sz w:val="24"/>
          <w:szCs w:val="24"/>
        </w:rPr>
        <w:t>Director/a CESFAM</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Subdirector/a CESFAM</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Jefe/a de Sector</w:t>
      </w:r>
      <w:r w:rsidRPr="003A3F53">
        <w:rPr>
          <w:rFonts w:asciiTheme="majorHAnsi" w:hAnsiTheme="majorHAnsi" w:cstheme="majorHAnsi"/>
          <w:sz w:val="24"/>
          <w:szCs w:val="24"/>
        </w:rPr>
        <w:t xml:space="preserve"> </w:t>
      </w:r>
      <w:r w:rsidRPr="003A3F53">
        <w:rPr>
          <w:rFonts w:asciiTheme="majorHAnsi" w:eastAsia="Calibri" w:hAnsiTheme="majorHAnsi" w:cstheme="majorHAnsi"/>
          <w:b/>
          <w:sz w:val="24"/>
          <w:szCs w:val="24"/>
        </w:rPr>
        <w:t>CESFAM</w:t>
      </w:r>
      <w:r w:rsidR="00726AB9">
        <w:rPr>
          <w:rFonts w:asciiTheme="majorHAnsi" w:hAnsiTheme="majorHAnsi" w:cstheme="majorHAnsi"/>
          <w:sz w:val="24"/>
          <w:szCs w:val="24"/>
        </w:rPr>
        <w:t>, Coordinación Clínica y/o Administrativa.</w:t>
      </w:r>
    </w:p>
    <w:p w14:paraId="44623F86" w14:textId="77777777" w:rsidR="00420051" w:rsidRDefault="00C907CC" w:rsidP="00C907CC">
      <w:pPr>
        <w:spacing w:after="33" w:line="237" w:lineRule="auto"/>
        <w:ind w:left="798" w:hanging="577"/>
        <w:rPr>
          <w:rFonts w:asciiTheme="majorHAnsi" w:hAnsiTheme="majorHAnsi" w:cstheme="majorHAnsi"/>
          <w:sz w:val="24"/>
          <w:szCs w:val="24"/>
        </w:rPr>
      </w:pPr>
      <w:r w:rsidRPr="003A3F53">
        <w:rPr>
          <w:rFonts w:asciiTheme="majorHAnsi" w:eastAsia="Calibri" w:hAnsiTheme="majorHAnsi" w:cstheme="majorHAnsi"/>
          <w:b/>
          <w:sz w:val="24"/>
          <w:szCs w:val="24"/>
        </w:rPr>
        <w:t>14.4.</w:t>
      </w:r>
      <w:r w:rsidRPr="003A3F53">
        <w:rPr>
          <w:rFonts w:asciiTheme="majorHAnsi" w:hAnsiTheme="majorHAnsi" w:cstheme="majorHAnsi"/>
          <w:sz w:val="24"/>
          <w:szCs w:val="24"/>
        </w:rPr>
        <w:t xml:space="preserve"> Para efecto de cálculo de antigüedad sólo se considera la experiencia en instituciones de Salud Pública y se considerará la fecha del término del llamado a concurso el corte, para establecer la antigüedad en APS.</w:t>
      </w:r>
    </w:p>
    <w:p w14:paraId="5A62FB3D" w14:textId="597CBFA9" w:rsidR="00C907CC" w:rsidRDefault="00C907CC" w:rsidP="00EF67DA">
      <w:pPr>
        <w:spacing w:after="33" w:line="237" w:lineRule="auto"/>
        <w:ind w:left="798" w:hanging="577"/>
      </w:pPr>
      <w:r w:rsidRPr="003A3F53">
        <w:rPr>
          <w:rFonts w:asciiTheme="majorHAnsi" w:hAnsiTheme="majorHAnsi" w:cstheme="majorHAnsi"/>
          <w:sz w:val="24"/>
          <w:szCs w:val="24"/>
        </w:rPr>
        <w:t xml:space="preserve"> </w:t>
      </w:r>
    </w:p>
    <w:p w14:paraId="224D3146" w14:textId="73914CF3" w:rsidR="00C907CC" w:rsidRDefault="00C907CC" w:rsidP="00C907CC">
      <w:pPr>
        <w:pStyle w:val="Ttulo2"/>
        <w:ind w:left="370"/>
        <w:rPr>
          <w:b/>
          <w:bCs/>
          <w:color w:val="auto"/>
          <w:sz w:val="28"/>
          <w:szCs w:val="28"/>
        </w:rPr>
      </w:pPr>
      <w:r w:rsidRPr="00330C19">
        <w:rPr>
          <w:b/>
          <w:bCs/>
          <w:color w:val="auto"/>
          <w:sz w:val="28"/>
          <w:szCs w:val="28"/>
        </w:rPr>
        <w:lastRenderedPageBreak/>
        <w:t>15.</w:t>
      </w:r>
      <w:r w:rsidRPr="00330C19">
        <w:rPr>
          <w:rFonts w:ascii="Arial" w:eastAsia="Arial" w:hAnsi="Arial" w:cs="Arial"/>
          <w:b/>
          <w:bCs/>
          <w:color w:val="auto"/>
          <w:sz w:val="28"/>
          <w:szCs w:val="28"/>
        </w:rPr>
        <w:t xml:space="preserve"> </w:t>
      </w:r>
      <w:proofErr w:type="gramStart"/>
      <w:r w:rsidRPr="00330C19">
        <w:rPr>
          <w:b/>
          <w:bCs/>
          <w:color w:val="auto"/>
          <w:sz w:val="28"/>
          <w:szCs w:val="28"/>
        </w:rPr>
        <w:t xml:space="preserve">PONDERACIÓN </w:t>
      </w:r>
      <w:r w:rsidR="00420051">
        <w:rPr>
          <w:b/>
          <w:bCs/>
          <w:color w:val="auto"/>
          <w:sz w:val="28"/>
          <w:szCs w:val="28"/>
        </w:rPr>
        <w:t xml:space="preserve"> FACTOR</w:t>
      </w:r>
      <w:proofErr w:type="gramEnd"/>
      <w:r w:rsidR="00420051">
        <w:rPr>
          <w:b/>
          <w:bCs/>
          <w:color w:val="auto"/>
          <w:sz w:val="28"/>
          <w:szCs w:val="28"/>
        </w:rPr>
        <w:t xml:space="preserve"> EXPERIENCIA</w:t>
      </w:r>
      <w:r w:rsidR="00AF15EB">
        <w:rPr>
          <w:b/>
          <w:bCs/>
          <w:color w:val="auto"/>
          <w:sz w:val="28"/>
          <w:szCs w:val="28"/>
        </w:rPr>
        <w:t xml:space="preserve">  </w:t>
      </w:r>
      <w:r w:rsidRPr="00330C19">
        <w:rPr>
          <w:b/>
          <w:bCs/>
          <w:color w:val="auto"/>
          <w:sz w:val="28"/>
          <w:szCs w:val="28"/>
        </w:rPr>
        <w:t>2</w:t>
      </w:r>
      <w:r>
        <w:rPr>
          <w:b/>
          <w:bCs/>
          <w:color w:val="auto"/>
          <w:sz w:val="28"/>
          <w:szCs w:val="28"/>
        </w:rPr>
        <w:t>5</w:t>
      </w:r>
      <w:r w:rsidRPr="00330C19">
        <w:rPr>
          <w:b/>
          <w:bCs/>
          <w:color w:val="auto"/>
          <w:sz w:val="28"/>
          <w:szCs w:val="28"/>
        </w:rPr>
        <w:t xml:space="preserve">% </w:t>
      </w:r>
    </w:p>
    <w:tbl>
      <w:tblPr>
        <w:tblStyle w:val="TableGrid"/>
        <w:tblW w:w="8057" w:type="dxa"/>
        <w:tblInd w:w="812" w:type="dxa"/>
        <w:tblCellMar>
          <w:top w:w="55" w:type="dxa"/>
          <w:left w:w="106" w:type="dxa"/>
          <w:right w:w="52" w:type="dxa"/>
        </w:tblCellMar>
        <w:tblLook w:val="04A0" w:firstRow="1" w:lastRow="0" w:firstColumn="1" w:lastColumn="0" w:noHBand="0" w:noVBand="1"/>
      </w:tblPr>
      <w:tblGrid>
        <w:gridCol w:w="4538"/>
        <w:gridCol w:w="1557"/>
        <w:gridCol w:w="1962"/>
      </w:tblGrid>
      <w:tr w:rsidR="00420051" w14:paraId="006E6D2C" w14:textId="77777777" w:rsidTr="00984BDA">
        <w:trPr>
          <w:trHeight w:val="297"/>
        </w:trPr>
        <w:tc>
          <w:tcPr>
            <w:tcW w:w="4538" w:type="dxa"/>
            <w:tcBorders>
              <w:top w:val="dashed" w:sz="4" w:space="0" w:color="000000"/>
              <w:left w:val="dashed" w:sz="4" w:space="0" w:color="000000"/>
              <w:bottom w:val="dashed" w:sz="4" w:space="0" w:color="000000"/>
              <w:right w:val="dashed" w:sz="4" w:space="0" w:color="000000"/>
            </w:tcBorders>
          </w:tcPr>
          <w:p w14:paraId="5DB5C855" w14:textId="359BE36E" w:rsidR="00420051" w:rsidRDefault="00420051" w:rsidP="00984BDA">
            <w:pPr>
              <w:spacing w:line="259" w:lineRule="auto"/>
            </w:pPr>
            <w:r>
              <w:t xml:space="preserve">1 </w:t>
            </w:r>
            <w:proofErr w:type="gramStart"/>
            <w:r>
              <w:t>año  hasta</w:t>
            </w:r>
            <w:proofErr w:type="gramEnd"/>
            <w:r>
              <w:t xml:space="preserve"> 3 años de servicio</w:t>
            </w:r>
          </w:p>
        </w:tc>
        <w:tc>
          <w:tcPr>
            <w:tcW w:w="1557" w:type="dxa"/>
            <w:tcBorders>
              <w:top w:val="dashed" w:sz="4" w:space="0" w:color="000000"/>
              <w:left w:val="dashed" w:sz="4" w:space="0" w:color="000000"/>
              <w:bottom w:val="dashed" w:sz="4" w:space="0" w:color="000000"/>
              <w:right w:val="dashed" w:sz="4" w:space="0" w:color="000000"/>
            </w:tcBorders>
          </w:tcPr>
          <w:p w14:paraId="21D35C9E" w14:textId="7BCBB51C" w:rsidR="00420051" w:rsidRDefault="00EA3F39" w:rsidP="00984BDA">
            <w:pPr>
              <w:spacing w:line="259" w:lineRule="auto"/>
              <w:ind w:right="57"/>
              <w:jc w:val="right"/>
            </w:pPr>
            <w:r>
              <w:t>25</w:t>
            </w:r>
            <w:r w:rsidR="00420051">
              <w:t xml:space="preserve"> puntos</w:t>
            </w:r>
            <w:r w:rsidR="00420051">
              <w:rPr>
                <w:rFonts w:ascii="Calibri" w:eastAsia="Calibri" w:hAnsi="Calibri" w:cs="Calibri"/>
                <w:b/>
              </w:rPr>
              <w:t xml:space="preserve"> </w:t>
            </w:r>
          </w:p>
        </w:tc>
        <w:tc>
          <w:tcPr>
            <w:tcW w:w="1962" w:type="dxa"/>
            <w:vMerge w:val="restart"/>
            <w:tcBorders>
              <w:top w:val="dashed" w:sz="4" w:space="0" w:color="000000"/>
              <w:left w:val="dashed" w:sz="4" w:space="0" w:color="000000"/>
              <w:bottom w:val="dashed" w:sz="4" w:space="0" w:color="000000"/>
              <w:right w:val="dashed" w:sz="4" w:space="0" w:color="000000"/>
            </w:tcBorders>
            <w:shd w:val="clear" w:color="auto" w:fill="DEEAF6"/>
          </w:tcPr>
          <w:p w14:paraId="4494D6EA" w14:textId="77777777" w:rsidR="00420051" w:rsidRDefault="00420051" w:rsidP="00984BDA">
            <w:pPr>
              <w:spacing w:after="15" w:line="259" w:lineRule="auto"/>
              <w:ind w:left="4"/>
            </w:pPr>
            <w:r>
              <w:t xml:space="preserve"> </w:t>
            </w:r>
          </w:p>
          <w:p w14:paraId="1D05ADB8" w14:textId="3E22975E" w:rsidR="00420051" w:rsidRDefault="00EA3F39" w:rsidP="00984BDA">
            <w:pPr>
              <w:spacing w:line="259" w:lineRule="auto"/>
              <w:ind w:right="58"/>
              <w:jc w:val="center"/>
            </w:pPr>
            <w:r>
              <w:rPr>
                <w:rFonts w:ascii="Calibri" w:eastAsia="Calibri" w:hAnsi="Calibri" w:cs="Calibri"/>
                <w:b/>
                <w:sz w:val="28"/>
              </w:rPr>
              <w:t xml:space="preserve">100 puntos equivalen al </w:t>
            </w:r>
            <w:r w:rsidR="00420051">
              <w:rPr>
                <w:rFonts w:ascii="Calibri" w:eastAsia="Calibri" w:hAnsi="Calibri" w:cs="Calibri"/>
                <w:b/>
                <w:sz w:val="28"/>
              </w:rPr>
              <w:t xml:space="preserve">25 </w:t>
            </w:r>
            <w:r>
              <w:rPr>
                <w:rFonts w:ascii="Calibri" w:eastAsia="Calibri" w:hAnsi="Calibri" w:cs="Calibri"/>
                <w:b/>
                <w:sz w:val="28"/>
              </w:rPr>
              <w:t>%</w:t>
            </w:r>
          </w:p>
          <w:p w14:paraId="03B63726" w14:textId="347B4FDB" w:rsidR="00420051" w:rsidRDefault="00420051" w:rsidP="00EA3F39">
            <w:pPr>
              <w:spacing w:line="259" w:lineRule="auto"/>
              <w:ind w:left="4"/>
            </w:pPr>
            <w:r>
              <w:t xml:space="preserve"> </w:t>
            </w:r>
            <w:r>
              <w:rPr>
                <w:sz w:val="26"/>
              </w:rPr>
              <w:t xml:space="preserve"> </w:t>
            </w:r>
          </w:p>
        </w:tc>
      </w:tr>
      <w:tr w:rsidR="00420051" w14:paraId="45F7D122" w14:textId="77777777" w:rsidTr="00984BDA">
        <w:trPr>
          <w:trHeight w:val="346"/>
        </w:trPr>
        <w:tc>
          <w:tcPr>
            <w:tcW w:w="4538" w:type="dxa"/>
            <w:tcBorders>
              <w:top w:val="dashed" w:sz="4" w:space="0" w:color="000000"/>
              <w:left w:val="dashed" w:sz="4" w:space="0" w:color="000000"/>
              <w:bottom w:val="dashed" w:sz="4" w:space="0" w:color="000000"/>
              <w:right w:val="dashed" w:sz="4" w:space="0" w:color="000000"/>
            </w:tcBorders>
          </w:tcPr>
          <w:p w14:paraId="275EE596" w14:textId="54DD1677" w:rsidR="00420051" w:rsidRDefault="00420051" w:rsidP="00984BDA">
            <w:pPr>
              <w:spacing w:line="259" w:lineRule="auto"/>
            </w:pPr>
            <w:r>
              <w:t xml:space="preserve">3 </w:t>
            </w:r>
            <w:proofErr w:type="gramStart"/>
            <w:r>
              <w:t>años  1</w:t>
            </w:r>
            <w:proofErr w:type="gramEnd"/>
            <w:r>
              <w:t xml:space="preserve"> día  hasta 6 años de servicio</w:t>
            </w:r>
          </w:p>
        </w:tc>
        <w:tc>
          <w:tcPr>
            <w:tcW w:w="1557" w:type="dxa"/>
            <w:tcBorders>
              <w:top w:val="dashed" w:sz="4" w:space="0" w:color="000000"/>
              <w:left w:val="dashed" w:sz="4" w:space="0" w:color="000000"/>
              <w:bottom w:val="dashed" w:sz="4" w:space="0" w:color="000000"/>
              <w:right w:val="dashed" w:sz="4" w:space="0" w:color="000000"/>
            </w:tcBorders>
          </w:tcPr>
          <w:p w14:paraId="7E9A7299" w14:textId="7A2A755C" w:rsidR="00420051" w:rsidRDefault="00EA3F39" w:rsidP="00984BDA">
            <w:pPr>
              <w:spacing w:line="259" w:lineRule="auto"/>
              <w:ind w:right="57"/>
              <w:jc w:val="right"/>
            </w:pPr>
            <w:r>
              <w:t>50</w:t>
            </w:r>
            <w:r w:rsidR="00420051">
              <w:t xml:space="preserve"> puntos</w:t>
            </w:r>
            <w:r w:rsidR="00420051">
              <w:rPr>
                <w:rFonts w:ascii="Calibri" w:eastAsia="Calibri" w:hAnsi="Calibri" w:cs="Calibri"/>
                <w:b/>
              </w:rPr>
              <w:t xml:space="preserve"> </w:t>
            </w:r>
          </w:p>
        </w:tc>
        <w:tc>
          <w:tcPr>
            <w:tcW w:w="0" w:type="auto"/>
            <w:vMerge/>
            <w:tcBorders>
              <w:top w:val="nil"/>
              <w:left w:val="dashed" w:sz="4" w:space="0" w:color="000000"/>
              <w:bottom w:val="nil"/>
              <w:right w:val="dashed" w:sz="4" w:space="0" w:color="000000"/>
            </w:tcBorders>
          </w:tcPr>
          <w:p w14:paraId="062B4B63" w14:textId="77777777" w:rsidR="00420051" w:rsidRDefault="00420051" w:rsidP="00984BDA">
            <w:pPr>
              <w:spacing w:after="160" w:line="259" w:lineRule="auto"/>
            </w:pPr>
          </w:p>
        </w:tc>
      </w:tr>
      <w:tr w:rsidR="00420051" w14:paraId="50C600C1" w14:textId="77777777" w:rsidTr="00984BDA">
        <w:trPr>
          <w:trHeight w:val="298"/>
        </w:trPr>
        <w:tc>
          <w:tcPr>
            <w:tcW w:w="4538" w:type="dxa"/>
            <w:tcBorders>
              <w:top w:val="dashed" w:sz="4" w:space="0" w:color="000000"/>
              <w:left w:val="dashed" w:sz="4" w:space="0" w:color="000000"/>
              <w:bottom w:val="dashed" w:sz="4" w:space="0" w:color="000000"/>
              <w:right w:val="dashed" w:sz="4" w:space="0" w:color="000000"/>
            </w:tcBorders>
          </w:tcPr>
          <w:p w14:paraId="4F1ED9B8" w14:textId="21518987" w:rsidR="00420051" w:rsidRDefault="00420051" w:rsidP="00984BDA">
            <w:pPr>
              <w:spacing w:line="259" w:lineRule="auto"/>
            </w:pPr>
            <w:r>
              <w:t>Mas de 6 años de servicio</w:t>
            </w:r>
          </w:p>
        </w:tc>
        <w:tc>
          <w:tcPr>
            <w:tcW w:w="1557" w:type="dxa"/>
            <w:tcBorders>
              <w:top w:val="dashed" w:sz="4" w:space="0" w:color="000000"/>
              <w:left w:val="dashed" w:sz="4" w:space="0" w:color="000000"/>
              <w:bottom w:val="dashed" w:sz="4" w:space="0" w:color="000000"/>
              <w:right w:val="dashed" w:sz="4" w:space="0" w:color="000000"/>
            </w:tcBorders>
          </w:tcPr>
          <w:p w14:paraId="6D9355E9" w14:textId="066F8DEB" w:rsidR="00420051" w:rsidRDefault="00EA3F39" w:rsidP="00984BDA">
            <w:pPr>
              <w:spacing w:line="259" w:lineRule="auto"/>
              <w:ind w:right="57"/>
              <w:jc w:val="right"/>
            </w:pPr>
            <w:r>
              <w:t>100</w:t>
            </w:r>
            <w:r w:rsidR="00420051">
              <w:t xml:space="preserve"> puntos</w:t>
            </w:r>
            <w:r w:rsidR="00420051">
              <w:rPr>
                <w:rFonts w:ascii="Calibri" w:eastAsia="Calibri" w:hAnsi="Calibri" w:cs="Calibri"/>
                <w:b/>
              </w:rPr>
              <w:t xml:space="preserve"> </w:t>
            </w:r>
          </w:p>
        </w:tc>
        <w:tc>
          <w:tcPr>
            <w:tcW w:w="0" w:type="auto"/>
            <w:vMerge/>
            <w:tcBorders>
              <w:top w:val="nil"/>
              <w:left w:val="dashed" w:sz="4" w:space="0" w:color="000000"/>
              <w:bottom w:val="nil"/>
              <w:right w:val="dashed" w:sz="4" w:space="0" w:color="000000"/>
            </w:tcBorders>
          </w:tcPr>
          <w:p w14:paraId="4853C554" w14:textId="77777777" w:rsidR="00420051" w:rsidRDefault="00420051" w:rsidP="00984BDA">
            <w:pPr>
              <w:spacing w:after="160" w:line="259" w:lineRule="auto"/>
            </w:pPr>
          </w:p>
        </w:tc>
      </w:tr>
    </w:tbl>
    <w:p w14:paraId="733DD302" w14:textId="2AED2321" w:rsidR="00420051" w:rsidRDefault="00420051" w:rsidP="00420051">
      <w:pPr>
        <w:spacing w:after="0"/>
        <w:ind w:left="360"/>
        <w:rPr>
          <w:rFonts w:ascii="Calibri" w:eastAsia="Calibri" w:hAnsi="Calibri" w:cs="Calibri"/>
          <w:b/>
          <w:sz w:val="26"/>
        </w:rPr>
      </w:pPr>
      <w:r>
        <w:rPr>
          <w:rFonts w:ascii="Calibri" w:eastAsia="Calibri" w:hAnsi="Calibri" w:cs="Calibri"/>
          <w:b/>
          <w:sz w:val="26"/>
        </w:rPr>
        <w:t xml:space="preserve"> </w:t>
      </w:r>
    </w:p>
    <w:p w14:paraId="25D4EA44" w14:textId="77777777" w:rsidR="00420051" w:rsidRDefault="00420051" w:rsidP="00420051">
      <w:pPr>
        <w:spacing w:after="0"/>
        <w:ind w:left="360"/>
      </w:pPr>
    </w:p>
    <w:tbl>
      <w:tblPr>
        <w:tblStyle w:val="TableGrid"/>
        <w:tblpPr w:vertAnchor="text" w:tblpX="764" w:tblpY="-60"/>
        <w:tblOverlap w:val="never"/>
        <w:tblW w:w="8131" w:type="dxa"/>
        <w:tblInd w:w="0" w:type="dxa"/>
        <w:tblCellMar>
          <w:top w:w="49" w:type="dxa"/>
        </w:tblCellMar>
        <w:tblLook w:val="04A0" w:firstRow="1" w:lastRow="0" w:firstColumn="1" w:lastColumn="0" w:noHBand="0" w:noVBand="1"/>
      </w:tblPr>
      <w:tblGrid>
        <w:gridCol w:w="2396"/>
        <w:gridCol w:w="2334"/>
        <w:gridCol w:w="1560"/>
        <w:gridCol w:w="1841"/>
      </w:tblGrid>
      <w:tr w:rsidR="00420051" w14:paraId="25A60F8D" w14:textId="77777777" w:rsidTr="00984BDA">
        <w:trPr>
          <w:trHeight w:val="320"/>
        </w:trPr>
        <w:tc>
          <w:tcPr>
            <w:tcW w:w="2396" w:type="dxa"/>
            <w:tcBorders>
              <w:top w:val="nil"/>
              <w:left w:val="single" w:sz="23" w:space="0" w:color="E2EFD9"/>
              <w:bottom w:val="dashed" w:sz="4" w:space="0" w:color="000000"/>
              <w:right w:val="nil"/>
            </w:tcBorders>
            <w:shd w:val="clear" w:color="auto" w:fill="DEEAF6"/>
          </w:tcPr>
          <w:p w14:paraId="742BF3F6" w14:textId="77777777" w:rsidR="00420051" w:rsidRDefault="00420051" w:rsidP="00984BDA">
            <w:pPr>
              <w:spacing w:line="259" w:lineRule="auto"/>
              <w:ind w:left="14"/>
            </w:pPr>
            <w:r>
              <w:rPr>
                <w:rFonts w:ascii="Calibri" w:eastAsia="Calibri" w:hAnsi="Calibri" w:cs="Calibri"/>
                <w:b/>
              </w:rPr>
              <w:t>FACTOR CAPACITACIÓN</w:t>
            </w:r>
          </w:p>
        </w:tc>
        <w:tc>
          <w:tcPr>
            <w:tcW w:w="2334" w:type="dxa"/>
            <w:tcBorders>
              <w:top w:val="nil"/>
              <w:left w:val="nil"/>
              <w:bottom w:val="dashed" w:sz="4" w:space="0" w:color="000000"/>
              <w:right w:val="nil"/>
            </w:tcBorders>
          </w:tcPr>
          <w:p w14:paraId="553B2C96" w14:textId="77777777" w:rsidR="00420051" w:rsidRDefault="00420051" w:rsidP="00984BDA">
            <w:pPr>
              <w:spacing w:line="259" w:lineRule="auto"/>
            </w:pP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p>
        </w:tc>
        <w:tc>
          <w:tcPr>
            <w:tcW w:w="3401" w:type="dxa"/>
            <w:gridSpan w:val="2"/>
            <w:tcBorders>
              <w:top w:val="nil"/>
              <w:left w:val="nil"/>
              <w:bottom w:val="dashed" w:sz="4" w:space="0" w:color="000000"/>
              <w:right w:val="nil"/>
            </w:tcBorders>
          </w:tcPr>
          <w:p w14:paraId="5A2A5906" w14:textId="77777777" w:rsidR="00420051" w:rsidRDefault="00420051" w:rsidP="00984BDA">
            <w:pPr>
              <w:spacing w:line="259" w:lineRule="auto"/>
              <w:ind w:right="57"/>
              <w:jc w:val="center"/>
            </w:pPr>
            <w:r>
              <w:rPr>
                <w:rFonts w:ascii="Calibri" w:eastAsia="Calibri" w:hAnsi="Calibri" w:cs="Calibri"/>
                <w:b/>
              </w:rPr>
              <w:t xml:space="preserve">    </w:t>
            </w:r>
            <w:r>
              <w:rPr>
                <w:rFonts w:ascii="Calibri" w:eastAsia="Calibri" w:hAnsi="Calibri" w:cs="Calibri"/>
                <w:b/>
                <w:sz w:val="26"/>
              </w:rPr>
              <w:t xml:space="preserve">PONDERACIÓN 25%  </w:t>
            </w:r>
          </w:p>
        </w:tc>
      </w:tr>
      <w:tr w:rsidR="00420051" w14:paraId="18CA029E" w14:textId="77777777" w:rsidTr="00984BDA">
        <w:trPr>
          <w:trHeight w:val="588"/>
        </w:trPr>
        <w:tc>
          <w:tcPr>
            <w:tcW w:w="4730" w:type="dxa"/>
            <w:gridSpan w:val="2"/>
            <w:tcBorders>
              <w:top w:val="dashed" w:sz="4" w:space="0" w:color="000000"/>
              <w:left w:val="dashed" w:sz="4" w:space="0" w:color="000000"/>
              <w:bottom w:val="dashed" w:sz="4" w:space="0" w:color="000000"/>
              <w:right w:val="dashed" w:sz="4" w:space="0" w:color="000000"/>
            </w:tcBorders>
            <w:shd w:val="clear" w:color="auto" w:fill="DEEAF6"/>
          </w:tcPr>
          <w:p w14:paraId="6EAF5BED" w14:textId="77777777" w:rsidR="00420051" w:rsidRDefault="00420051" w:rsidP="00984BDA">
            <w:pPr>
              <w:spacing w:line="259" w:lineRule="auto"/>
              <w:ind w:right="-18"/>
              <w:jc w:val="right"/>
            </w:pPr>
            <w:r>
              <w:rPr>
                <w:rFonts w:ascii="Calibri" w:eastAsia="Calibri" w:hAnsi="Calibri" w:cs="Calibri"/>
                <w:b/>
              </w:rPr>
              <w:t xml:space="preserve">                                               </w:t>
            </w:r>
          </w:p>
          <w:p w14:paraId="58668CC8" w14:textId="77777777" w:rsidR="00420051" w:rsidRDefault="00420051" w:rsidP="00984BDA">
            <w:pPr>
              <w:spacing w:line="259" w:lineRule="auto"/>
              <w:ind w:left="17"/>
              <w:jc w:val="center"/>
            </w:pPr>
            <w:r>
              <w:rPr>
                <w:rFonts w:ascii="Calibri" w:eastAsia="Calibri" w:hAnsi="Calibri" w:cs="Calibri"/>
                <w:b/>
              </w:rPr>
              <w:t xml:space="preserve">Criterio </w:t>
            </w:r>
          </w:p>
        </w:tc>
        <w:tc>
          <w:tcPr>
            <w:tcW w:w="1560" w:type="dxa"/>
            <w:tcBorders>
              <w:top w:val="dashed" w:sz="4" w:space="0" w:color="000000"/>
              <w:left w:val="dashed" w:sz="4" w:space="0" w:color="000000"/>
              <w:bottom w:val="dashed" w:sz="4" w:space="0" w:color="000000"/>
              <w:right w:val="dashed" w:sz="4" w:space="0" w:color="000000"/>
            </w:tcBorders>
            <w:shd w:val="clear" w:color="auto" w:fill="DEEAF6"/>
          </w:tcPr>
          <w:p w14:paraId="7133ADE5" w14:textId="77777777" w:rsidR="00420051" w:rsidRDefault="00420051" w:rsidP="00984BDA">
            <w:pPr>
              <w:spacing w:line="259" w:lineRule="auto"/>
              <w:ind w:left="14"/>
              <w:jc w:val="center"/>
            </w:pPr>
            <w:r>
              <w:rPr>
                <w:rFonts w:ascii="Calibri" w:eastAsia="Calibri" w:hAnsi="Calibri" w:cs="Calibri"/>
                <w:b/>
              </w:rPr>
              <w:t xml:space="preserve">Puntaje </w:t>
            </w:r>
            <w:proofErr w:type="spellStart"/>
            <w:r>
              <w:rPr>
                <w:rFonts w:ascii="Calibri" w:eastAsia="Calibri" w:hAnsi="Calibri" w:cs="Calibri"/>
                <w:b/>
              </w:rPr>
              <w:t>Subfactor</w:t>
            </w:r>
            <w:proofErr w:type="spellEnd"/>
            <w:r>
              <w:rPr>
                <w:rFonts w:ascii="Calibri" w:eastAsia="Calibri" w:hAnsi="Calibri" w:cs="Calibri"/>
                <w:b/>
              </w:rPr>
              <w:t xml:space="preserve"> </w:t>
            </w:r>
          </w:p>
        </w:tc>
        <w:tc>
          <w:tcPr>
            <w:tcW w:w="1841" w:type="dxa"/>
            <w:tcBorders>
              <w:top w:val="dashed" w:sz="4" w:space="0" w:color="000000"/>
              <w:left w:val="dashed" w:sz="4" w:space="0" w:color="000000"/>
              <w:bottom w:val="dashed" w:sz="4" w:space="0" w:color="000000"/>
              <w:right w:val="dashed" w:sz="4" w:space="0" w:color="000000"/>
            </w:tcBorders>
            <w:shd w:val="clear" w:color="auto" w:fill="DEEAF6"/>
          </w:tcPr>
          <w:p w14:paraId="66A310D7" w14:textId="77777777" w:rsidR="00420051" w:rsidRDefault="00420051" w:rsidP="00984BDA">
            <w:pPr>
              <w:spacing w:line="259" w:lineRule="auto"/>
              <w:jc w:val="center"/>
            </w:pPr>
            <w:r>
              <w:rPr>
                <w:rFonts w:ascii="Calibri" w:eastAsia="Calibri" w:hAnsi="Calibri" w:cs="Calibri"/>
                <w:b/>
              </w:rPr>
              <w:t xml:space="preserve">Puntaje Gral. Factor </w:t>
            </w:r>
          </w:p>
        </w:tc>
      </w:tr>
      <w:tr w:rsidR="00420051" w14:paraId="483CF026" w14:textId="77777777" w:rsidTr="00984BDA">
        <w:trPr>
          <w:trHeight w:val="346"/>
        </w:trPr>
        <w:tc>
          <w:tcPr>
            <w:tcW w:w="4730" w:type="dxa"/>
            <w:gridSpan w:val="2"/>
            <w:tcBorders>
              <w:top w:val="dashed" w:sz="4" w:space="0" w:color="000000"/>
              <w:left w:val="dashed" w:sz="4" w:space="0" w:color="000000"/>
              <w:bottom w:val="dashed" w:sz="4" w:space="0" w:color="000000"/>
              <w:right w:val="dashed" w:sz="4" w:space="0" w:color="000000"/>
            </w:tcBorders>
          </w:tcPr>
          <w:p w14:paraId="18D31A34" w14:textId="7C1D69D5" w:rsidR="00420051" w:rsidRDefault="00420051" w:rsidP="00984BDA">
            <w:pPr>
              <w:spacing w:line="259" w:lineRule="auto"/>
              <w:ind w:left="130"/>
            </w:pPr>
            <w:proofErr w:type="gramStart"/>
            <w:r>
              <w:t>Cursos  cada</w:t>
            </w:r>
            <w:proofErr w:type="gramEnd"/>
            <w:r>
              <w:t xml:space="preserve"> uno con más de 50 horas.</w:t>
            </w:r>
          </w:p>
        </w:tc>
        <w:tc>
          <w:tcPr>
            <w:tcW w:w="1560" w:type="dxa"/>
            <w:tcBorders>
              <w:top w:val="dashed" w:sz="4" w:space="0" w:color="000000"/>
              <w:left w:val="dashed" w:sz="4" w:space="0" w:color="000000"/>
              <w:bottom w:val="dashed" w:sz="4" w:space="0" w:color="000000"/>
              <w:right w:val="dashed" w:sz="4" w:space="0" w:color="000000"/>
            </w:tcBorders>
          </w:tcPr>
          <w:p w14:paraId="75A0F635" w14:textId="590D1CB4" w:rsidR="00420051" w:rsidRDefault="004A570E" w:rsidP="00984BDA">
            <w:pPr>
              <w:spacing w:line="259" w:lineRule="auto"/>
              <w:ind w:left="1"/>
              <w:jc w:val="center"/>
            </w:pPr>
            <w:r>
              <w:t>30</w:t>
            </w:r>
          </w:p>
        </w:tc>
        <w:tc>
          <w:tcPr>
            <w:tcW w:w="1841" w:type="dxa"/>
            <w:tcBorders>
              <w:top w:val="dashed" w:sz="4" w:space="0" w:color="000000"/>
              <w:left w:val="dashed" w:sz="4" w:space="0" w:color="000000"/>
              <w:bottom w:val="single" w:sz="4" w:space="0" w:color="DEEAF6"/>
              <w:right w:val="dashed" w:sz="4" w:space="0" w:color="000000"/>
            </w:tcBorders>
            <w:shd w:val="clear" w:color="auto" w:fill="DEEAF6"/>
          </w:tcPr>
          <w:p w14:paraId="3B124DBC" w14:textId="77777777" w:rsidR="00420051" w:rsidRDefault="00420051" w:rsidP="00984BDA">
            <w:pPr>
              <w:spacing w:line="259" w:lineRule="auto"/>
              <w:ind w:left="58"/>
              <w:jc w:val="center"/>
            </w:pPr>
            <w:r>
              <w:rPr>
                <w:rFonts w:ascii="Calibri" w:eastAsia="Calibri" w:hAnsi="Calibri" w:cs="Calibri"/>
                <w:b/>
                <w:sz w:val="28"/>
              </w:rPr>
              <w:t xml:space="preserve"> </w:t>
            </w:r>
          </w:p>
        </w:tc>
      </w:tr>
      <w:tr w:rsidR="00420051" w14:paraId="34FF6D79" w14:textId="77777777" w:rsidTr="00984BDA">
        <w:trPr>
          <w:trHeight w:val="346"/>
        </w:trPr>
        <w:tc>
          <w:tcPr>
            <w:tcW w:w="4730" w:type="dxa"/>
            <w:gridSpan w:val="2"/>
            <w:tcBorders>
              <w:top w:val="dashed" w:sz="4" w:space="0" w:color="000000"/>
              <w:left w:val="dashed" w:sz="4" w:space="0" w:color="000000"/>
              <w:bottom w:val="dashed" w:sz="4" w:space="0" w:color="000000"/>
              <w:right w:val="dashed" w:sz="4" w:space="0" w:color="000000"/>
            </w:tcBorders>
          </w:tcPr>
          <w:p w14:paraId="64D5CD40" w14:textId="259AAF61" w:rsidR="00420051" w:rsidRDefault="00420051" w:rsidP="00444471">
            <w:pPr>
              <w:spacing w:line="259" w:lineRule="auto"/>
              <w:ind w:left="130"/>
            </w:pPr>
            <w:r>
              <w:t>Diplomado y Magister</w:t>
            </w:r>
          </w:p>
        </w:tc>
        <w:tc>
          <w:tcPr>
            <w:tcW w:w="1560" w:type="dxa"/>
            <w:tcBorders>
              <w:top w:val="dashed" w:sz="4" w:space="0" w:color="000000"/>
              <w:left w:val="dashed" w:sz="4" w:space="0" w:color="000000"/>
              <w:bottom w:val="dashed" w:sz="4" w:space="0" w:color="000000"/>
              <w:right w:val="dashed" w:sz="4" w:space="0" w:color="000000"/>
            </w:tcBorders>
          </w:tcPr>
          <w:p w14:paraId="792FFC38" w14:textId="624024CA" w:rsidR="00420051" w:rsidRDefault="004A570E" w:rsidP="00984BDA">
            <w:pPr>
              <w:spacing w:line="259" w:lineRule="auto"/>
              <w:ind w:left="1"/>
              <w:jc w:val="center"/>
            </w:pPr>
            <w:r>
              <w:t>70</w:t>
            </w:r>
          </w:p>
        </w:tc>
        <w:tc>
          <w:tcPr>
            <w:tcW w:w="1841" w:type="dxa"/>
            <w:tcBorders>
              <w:top w:val="single" w:sz="4" w:space="0" w:color="DEEAF6"/>
              <w:left w:val="dashed" w:sz="4" w:space="0" w:color="000000"/>
              <w:bottom w:val="single" w:sz="4" w:space="0" w:color="DEEAF6"/>
              <w:right w:val="dashed" w:sz="4" w:space="0" w:color="000000"/>
            </w:tcBorders>
            <w:shd w:val="clear" w:color="auto" w:fill="DEEAF6"/>
          </w:tcPr>
          <w:p w14:paraId="40EBE6BB" w14:textId="402A0B7C" w:rsidR="00420051" w:rsidRDefault="004A570E" w:rsidP="00984BDA">
            <w:pPr>
              <w:spacing w:line="259" w:lineRule="auto"/>
              <w:ind w:right="5"/>
              <w:jc w:val="center"/>
            </w:pPr>
            <w:r>
              <w:t>100 equivalen al 25 %</w:t>
            </w:r>
          </w:p>
        </w:tc>
      </w:tr>
    </w:tbl>
    <w:p w14:paraId="436CF1AF" w14:textId="77777777" w:rsidR="00420051" w:rsidRDefault="00420051" w:rsidP="00420051">
      <w:pPr>
        <w:spacing w:after="1617" w:line="248" w:lineRule="auto"/>
        <w:ind w:left="355" w:right="974"/>
      </w:pPr>
      <w:r>
        <w:rPr>
          <w:rFonts w:ascii="Calibri" w:eastAsia="Calibri" w:hAnsi="Calibri" w:cs="Calibri"/>
          <w:b/>
          <w:sz w:val="24"/>
        </w:rPr>
        <w:t>16.</w:t>
      </w:r>
      <w:r>
        <w:rPr>
          <w:rFonts w:ascii="Arial" w:eastAsia="Arial" w:hAnsi="Arial" w:cs="Arial"/>
          <w:b/>
          <w:sz w:val="24"/>
        </w:rPr>
        <w:t xml:space="preserve"> </w:t>
      </w:r>
      <w:r>
        <w:rPr>
          <w:rFonts w:ascii="Calibri" w:eastAsia="Calibri" w:hAnsi="Calibri" w:cs="Calibri"/>
          <w:b/>
          <w:sz w:val="24"/>
        </w:rPr>
        <w:t xml:space="preserve"> </w:t>
      </w:r>
    </w:p>
    <w:p w14:paraId="45809FF7" w14:textId="77777777" w:rsidR="00420051" w:rsidRDefault="00420051" w:rsidP="00420051">
      <w:pPr>
        <w:spacing w:after="0"/>
        <w:ind w:left="360"/>
      </w:pPr>
      <w:r>
        <w:rPr>
          <w:rFonts w:ascii="Calibri" w:eastAsia="Calibri" w:hAnsi="Calibri" w:cs="Calibri"/>
          <w:b/>
          <w:sz w:val="24"/>
        </w:rPr>
        <w:t xml:space="preserve"> </w:t>
      </w:r>
    </w:p>
    <w:p w14:paraId="728594F4" w14:textId="2F78088F" w:rsidR="00420051" w:rsidRDefault="00AF15EB" w:rsidP="00420051">
      <w:pPr>
        <w:spacing w:after="178" w:line="251" w:lineRule="auto"/>
        <w:rPr>
          <w:rFonts w:ascii="Calibri" w:eastAsia="Calibri" w:hAnsi="Calibri" w:cs="Calibri"/>
          <w:b/>
        </w:rPr>
      </w:pPr>
      <w:r>
        <w:rPr>
          <w:rFonts w:ascii="Calibri" w:eastAsia="Calibri" w:hAnsi="Calibri" w:cs="Calibri"/>
          <w:b/>
        </w:rPr>
        <w:t xml:space="preserve">      Los diplomados y Magister deben tener relación con gestión y/o Salud Familiar.</w:t>
      </w:r>
    </w:p>
    <w:p w14:paraId="47ACAD8D" w14:textId="76A75585" w:rsidR="00420051" w:rsidRPr="00420051" w:rsidRDefault="00420051" w:rsidP="00420051">
      <w:pPr>
        <w:spacing w:after="0" w:line="240" w:lineRule="auto"/>
        <w:ind w:right="44"/>
        <w:jc w:val="both"/>
        <w:rPr>
          <w:rFonts w:ascii="Bookman Old Style" w:eastAsia="Times New Roman" w:hAnsi="Bookman Old Style" w:cs="Arial"/>
          <w:b/>
          <w:kern w:val="0"/>
          <w:lang w:val="es-ES" w:eastAsia="es-ES"/>
          <w14:ligatures w14:val="none"/>
        </w:rPr>
      </w:pPr>
      <w:r w:rsidRPr="00420051">
        <w:rPr>
          <w:rFonts w:ascii="Bookman Old Style" w:eastAsia="Times New Roman" w:hAnsi="Bookman Old Style" w:cs="Arial"/>
          <w:b/>
          <w:kern w:val="0"/>
          <w:lang w:val="es-ES" w:eastAsia="es-ES"/>
          <w14:ligatures w14:val="none"/>
        </w:rPr>
        <w:t xml:space="preserve">a.- </w:t>
      </w:r>
      <w:r w:rsidRPr="00420051">
        <w:rPr>
          <w:rFonts w:ascii="Bookman Old Style" w:eastAsia="Times New Roman" w:hAnsi="Bookman Old Style" w:cs="Arial"/>
          <w:b/>
          <w:kern w:val="0"/>
          <w:u w:val="single"/>
          <w:lang w:val="es-ES" w:eastAsia="es-ES"/>
          <w14:ligatures w14:val="none"/>
        </w:rPr>
        <w:t>Capacitación relacionada con el área y cargo</w:t>
      </w:r>
      <w:r w:rsidRPr="00420051">
        <w:rPr>
          <w:rFonts w:ascii="Bookman Old Style" w:eastAsia="Times New Roman" w:hAnsi="Bookman Old Style" w:cs="Arial"/>
          <w:b/>
          <w:kern w:val="0"/>
          <w:lang w:val="es-ES" w:eastAsia="es-ES"/>
          <w14:ligatures w14:val="none"/>
        </w:rPr>
        <w:t xml:space="preserve">:   </w:t>
      </w:r>
    </w:p>
    <w:p w14:paraId="468AC90C" w14:textId="77777777" w:rsidR="00420051" w:rsidRPr="00420051" w:rsidRDefault="00420051" w:rsidP="00420051">
      <w:pPr>
        <w:spacing w:after="0" w:line="240" w:lineRule="auto"/>
        <w:ind w:right="44"/>
        <w:jc w:val="both"/>
        <w:rPr>
          <w:rFonts w:ascii="Bookman Old Style" w:eastAsia="Times New Roman" w:hAnsi="Bookman Old Style" w:cs="Arial"/>
          <w:b/>
          <w:kern w:val="0"/>
          <w:lang w:val="es-ES" w:eastAsia="es-ES"/>
          <w14:ligatures w14:val="non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800"/>
      </w:tblGrid>
      <w:tr w:rsidR="00420051" w:rsidRPr="00420051" w14:paraId="21208594" w14:textId="77777777" w:rsidTr="00984BDA">
        <w:tc>
          <w:tcPr>
            <w:tcW w:w="7128" w:type="dxa"/>
          </w:tcPr>
          <w:p w14:paraId="3FC87C71" w14:textId="3EC85A1D" w:rsidR="00420051" w:rsidRPr="00420051" w:rsidRDefault="00420051" w:rsidP="00420051">
            <w:pPr>
              <w:numPr>
                <w:ilvl w:val="0"/>
                <w:numId w:val="18"/>
              </w:numPr>
              <w:spacing w:after="0" w:line="240" w:lineRule="auto"/>
              <w:ind w:right="44"/>
              <w:jc w:val="both"/>
              <w:rPr>
                <w:rFonts w:ascii="Bookman Old Style" w:eastAsia="Times New Roman" w:hAnsi="Bookman Old Style" w:cs="Arial"/>
                <w:kern w:val="0"/>
                <w:lang w:val="es-ES" w:eastAsia="es-ES"/>
                <w14:ligatures w14:val="none"/>
              </w:rPr>
            </w:pPr>
            <w:r w:rsidRPr="00420051">
              <w:rPr>
                <w:rFonts w:ascii="Bookman Old Style" w:eastAsia="Times New Roman" w:hAnsi="Bookman Old Style" w:cs="Arial"/>
                <w:kern w:val="0"/>
                <w:lang w:val="es-ES" w:eastAsia="es-ES"/>
                <w14:ligatures w14:val="none"/>
              </w:rPr>
              <w:t>5</w:t>
            </w:r>
            <w:r>
              <w:rPr>
                <w:rFonts w:ascii="Bookman Old Style" w:eastAsia="Times New Roman" w:hAnsi="Bookman Old Style" w:cs="Arial"/>
                <w:kern w:val="0"/>
                <w:lang w:val="es-ES" w:eastAsia="es-ES"/>
                <w14:ligatures w14:val="none"/>
              </w:rPr>
              <w:t>0</w:t>
            </w:r>
            <w:r w:rsidRPr="00420051">
              <w:rPr>
                <w:rFonts w:ascii="Bookman Old Style" w:eastAsia="Times New Roman" w:hAnsi="Bookman Old Style" w:cs="Arial"/>
                <w:kern w:val="0"/>
                <w:lang w:val="es-ES" w:eastAsia="es-ES"/>
                <w14:ligatures w14:val="none"/>
              </w:rPr>
              <w:t xml:space="preserve"> a 100 </w:t>
            </w:r>
            <w:proofErr w:type="gramStart"/>
            <w:r w:rsidRPr="00420051">
              <w:rPr>
                <w:rFonts w:ascii="Bookman Old Style" w:eastAsia="Times New Roman" w:hAnsi="Bookman Old Style" w:cs="Arial"/>
                <w:kern w:val="0"/>
                <w:lang w:val="es-ES" w:eastAsia="es-ES"/>
                <w14:ligatures w14:val="none"/>
              </w:rPr>
              <w:t>horas  en</w:t>
            </w:r>
            <w:proofErr w:type="gramEnd"/>
            <w:r w:rsidRPr="00420051">
              <w:rPr>
                <w:rFonts w:ascii="Bookman Old Style" w:eastAsia="Times New Roman" w:hAnsi="Bookman Old Style" w:cs="Arial"/>
                <w:kern w:val="0"/>
                <w:lang w:val="es-ES" w:eastAsia="es-ES"/>
                <w14:ligatures w14:val="none"/>
              </w:rPr>
              <w:t xml:space="preserve"> seminarios y cursos  en  temas relacionados con  programas de Atención Primaria y Salud Pública.</w:t>
            </w:r>
          </w:p>
          <w:p w14:paraId="095AD0FF" w14:textId="77777777" w:rsidR="00420051" w:rsidRPr="00420051" w:rsidRDefault="00420051" w:rsidP="00420051">
            <w:pPr>
              <w:spacing w:after="0" w:line="240" w:lineRule="auto"/>
              <w:ind w:left="67" w:right="44"/>
              <w:jc w:val="both"/>
              <w:rPr>
                <w:rFonts w:ascii="Bookman Old Style" w:eastAsia="Times New Roman" w:hAnsi="Bookman Old Style" w:cs="Arial"/>
                <w:kern w:val="0"/>
                <w:lang w:val="es-ES" w:eastAsia="es-ES"/>
                <w14:ligatures w14:val="none"/>
              </w:rPr>
            </w:pPr>
          </w:p>
        </w:tc>
        <w:tc>
          <w:tcPr>
            <w:tcW w:w="1800" w:type="dxa"/>
          </w:tcPr>
          <w:p w14:paraId="7C108739" w14:textId="5E5FAADE" w:rsidR="00420051" w:rsidRPr="00420051" w:rsidRDefault="00420051" w:rsidP="00420051">
            <w:pPr>
              <w:spacing w:after="0" w:line="240" w:lineRule="auto"/>
              <w:ind w:right="44"/>
              <w:jc w:val="both"/>
              <w:rPr>
                <w:rFonts w:ascii="Bookman Old Style" w:eastAsia="Times New Roman" w:hAnsi="Bookman Old Style" w:cs="Arial"/>
                <w:kern w:val="0"/>
                <w:lang w:val="es-ES" w:eastAsia="es-ES"/>
                <w14:ligatures w14:val="none"/>
              </w:rPr>
            </w:pPr>
            <w:r w:rsidRPr="00420051">
              <w:rPr>
                <w:rFonts w:ascii="Bookman Old Style" w:eastAsia="Times New Roman" w:hAnsi="Bookman Old Style" w:cs="Arial"/>
                <w:kern w:val="0"/>
                <w:lang w:val="es-ES" w:eastAsia="es-ES"/>
                <w14:ligatures w14:val="none"/>
              </w:rPr>
              <w:t xml:space="preserve">5 puntos c/u con un máximo de </w:t>
            </w:r>
            <w:r w:rsidR="004A570E">
              <w:rPr>
                <w:rFonts w:ascii="Bookman Old Style" w:eastAsia="Times New Roman" w:hAnsi="Bookman Old Style" w:cs="Arial"/>
                <w:kern w:val="0"/>
                <w:lang w:val="es-ES" w:eastAsia="es-ES"/>
                <w14:ligatures w14:val="none"/>
              </w:rPr>
              <w:t>1</w:t>
            </w:r>
            <w:r w:rsidRPr="00420051">
              <w:rPr>
                <w:rFonts w:ascii="Bookman Old Style" w:eastAsia="Times New Roman" w:hAnsi="Bookman Old Style" w:cs="Arial"/>
                <w:kern w:val="0"/>
                <w:lang w:val="es-ES" w:eastAsia="es-ES"/>
                <w14:ligatures w14:val="none"/>
              </w:rPr>
              <w:t xml:space="preserve">0 puntos. </w:t>
            </w:r>
          </w:p>
        </w:tc>
      </w:tr>
      <w:tr w:rsidR="00420051" w:rsidRPr="00420051" w14:paraId="30345AAF" w14:textId="77777777" w:rsidTr="00984BDA">
        <w:tc>
          <w:tcPr>
            <w:tcW w:w="7128" w:type="dxa"/>
          </w:tcPr>
          <w:p w14:paraId="77B13995" w14:textId="77777777" w:rsidR="00420051" w:rsidRPr="00420051" w:rsidRDefault="00420051" w:rsidP="00420051">
            <w:pPr>
              <w:numPr>
                <w:ilvl w:val="0"/>
                <w:numId w:val="17"/>
              </w:numPr>
              <w:spacing w:after="0" w:line="240" w:lineRule="auto"/>
              <w:ind w:right="44"/>
              <w:jc w:val="both"/>
              <w:rPr>
                <w:rFonts w:ascii="Bookman Old Style" w:eastAsia="Times New Roman" w:hAnsi="Bookman Old Style" w:cs="Arial"/>
                <w:kern w:val="0"/>
                <w:lang w:val="es-ES" w:eastAsia="es-ES"/>
                <w14:ligatures w14:val="none"/>
              </w:rPr>
            </w:pPr>
            <w:r w:rsidRPr="00420051">
              <w:rPr>
                <w:rFonts w:ascii="Bookman Old Style" w:eastAsia="Times New Roman" w:hAnsi="Bookman Old Style" w:cs="Arial"/>
                <w:kern w:val="0"/>
                <w:lang w:val="es-ES" w:eastAsia="es-ES"/>
                <w14:ligatures w14:val="none"/>
              </w:rPr>
              <w:t xml:space="preserve">101 a 150 horas en seminarios y cursos en temas relacionados </w:t>
            </w:r>
            <w:proofErr w:type="gramStart"/>
            <w:r w:rsidRPr="00420051">
              <w:rPr>
                <w:rFonts w:ascii="Bookman Old Style" w:eastAsia="Times New Roman" w:hAnsi="Bookman Old Style" w:cs="Arial"/>
                <w:kern w:val="0"/>
                <w:lang w:val="es-ES" w:eastAsia="es-ES"/>
                <w14:ligatures w14:val="none"/>
              </w:rPr>
              <w:t>con  programas</w:t>
            </w:r>
            <w:proofErr w:type="gramEnd"/>
            <w:r w:rsidRPr="00420051">
              <w:rPr>
                <w:rFonts w:ascii="Bookman Old Style" w:eastAsia="Times New Roman" w:hAnsi="Bookman Old Style" w:cs="Arial"/>
                <w:kern w:val="0"/>
                <w:lang w:val="es-ES" w:eastAsia="es-ES"/>
                <w14:ligatures w14:val="none"/>
              </w:rPr>
              <w:t xml:space="preserve"> Atención Primaria y Salud Pública.</w:t>
            </w:r>
          </w:p>
          <w:p w14:paraId="64FAF985" w14:textId="77777777" w:rsidR="00420051" w:rsidRPr="00420051" w:rsidRDefault="00420051" w:rsidP="00420051">
            <w:pPr>
              <w:spacing w:after="0" w:line="240" w:lineRule="auto"/>
              <w:ind w:left="67" w:right="44"/>
              <w:jc w:val="both"/>
              <w:rPr>
                <w:rFonts w:ascii="Bookman Old Style" w:eastAsia="Times New Roman" w:hAnsi="Bookman Old Style" w:cs="Arial"/>
                <w:kern w:val="0"/>
                <w:lang w:val="es-ES" w:eastAsia="es-ES"/>
                <w14:ligatures w14:val="none"/>
              </w:rPr>
            </w:pPr>
          </w:p>
        </w:tc>
        <w:tc>
          <w:tcPr>
            <w:tcW w:w="1800" w:type="dxa"/>
          </w:tcPr>
          <w:p w14:paraId="0B434ED8" w14:textId="3E73AAC2" w:rsidR="00420051" w:rsidRPr="00420051" w:rsidRDefault="004A570E" w:rsidP="00420051">
            <w:pPr>
              <w:spacing w:after="0" w:line="240" w:lineRule="auto"/>
              <w:ind w:right="44"/>
              <w:jc w:val="both"/>
              <w:rPr>
                <w:rFonts w:ascii="Bookman Old Style" w:eastAsia="Times New Roman" w:hAnsi="Bookman Old Style" w:cs="Arial"/>
                <w:kern w:val="0"/>
                <w:lang w:val="es-ES" w:eastAsia="es-ES"/>
                <w14:ligatures w14:val="none"/>
              </w:rPr>
            </w:pPr>
            <w:r>
              <w:rPr>
                <w:rFonts w:ascii="Bookman Old Style" w:eastAsia="Times New Roman" w:hAnsi="Bookman Old Style" w:cs="Arial"/>
                <w:kern w:val="0"/>
                <w:lang w:val="es-ES" w:eastAsia="es-ES"/>
                <w14:ligatures w14:val="none"/>
              </w:rPr>
              <w:t>5</w:t>
            </w:r>
            <w:r w:rsidR="00420051" w:rsidRPr="00420051">
              <w:rPr>
                <w:rFonts w:ascii="Bookman Old Style" w:eastAsia="Times New Roman" w:hAnsi="Bookman Old Style" w:cs="Arial"/>
                <w:kern w:val="0"/>
                <w:lang w:val="es-ES" w:eastAsia="es-ES"/>
                <w14:ligatures w14:val="none"/>
              </w:rPr>
              <w:t xml:space="preserve"> puntos c/u con un máximo de </w:t>
            </w:r>
            <w:r>
              <w:rPr>
                <w:rFonts w:ascii="Bookman Old Style" w:eastAsia="Times New Roman" w:hAnsi="Bookman Old Style" w:cs="Arial"/>
                <w:kern w:val="0"/>
                <w:lang w:val="es-ES" w:eastAsia="es-ES"/>
                <w14:ligatures w14:val="none"/>
              </w:rPr>
              <w:t>2</w:t>
            </w:r>
            <w:r w:rsidR="00420051" w:rsidRPr="00420051">
              <w:rPr>
                <w:rFonts w:ascii="Bookman Old Style" w:eastAsia="Times New Roman" w:hAnsi="Bookman Old Style" w:cs="Arial"/>
                <w:kern w:val="0"/>
                <w:lang w:val="es-ES" w:eastAsia="es-ES"/>
                <w14:ligatures w14:val="none"/>
              </w:rPr>
              <w:t>0 puntos.</w:t>
            </w:r>
          </w:p>
        </w:tc>
      </w:tr>
      <w:tr w:rsidR="00420051" w:rsidRPr="00420051" w14:paraId="22FAA0F5" w14:textId="77777777" w:rsidTr="00984BDA">
        <w:tc>
          <w:tcPr>
            <w:tcW w:w="7128" w:type="dxa"/>
          </w:tcPr>
          <w:p w14:paraId="6387B77A" w14:textId="77777777" w:rsidR="00420051" w:rsidRPr="00420051" w:rsidRDefault="00420051" w:rsidP="00420051">
            <w:pPr>
              <w:numPr>
                <w:ilvl w:val="0"/>
                <w:numId w:val="16"/>
              </w:numPr>
              <w:spacing w:after="0" w:line="240" w:lineRule="auto"/>
              <w:ind w:right="44"/>
              <w:jc w:val="both"/>
              <w:rPr>
                <w:rFonts w:ascii="Bookman Old Style" w:eastAsia="Times New Roman" w:hAnsi="Bookman Old Style" w:cs="Arial"/>
                <w:kern w:val="0"/>
                <w:lang w:val="es-ES" w:eastAsia="es-ES"/>
                <w14:ligatures w14:val="none"/>
              </w:rPr>
            </w:pPr>
            <w:r w:rsidRPr="00420051">
              <w:rPr>
                <w:rFonts w:ascii="Bookman Old Style" w:eastAsia="Times New Roman" w:hAnsi="Bookman Old Style" w:cs="Arial"/>
                <w:kern w:val="0"/>
                <w:lang w:val="es-ES" w:eastAsia="es-ES"/>
                <w14:ligatures w14:val="none"/>
              </w:rPr>
              <w:t xml:space="preserve">151 horas y </w:t>
            </w:r>
            <w:proofErr w:type="gramStart"/>
            <w:r w:rsidRPr="00420051">
              <w:rPr>
                <w:rFonts w:ascii="Bookman Old Style" w:eastAsia="Times New Roman" w:hAnsi="Bookman Old Style" w:cs="Arial"/>
                <w:kern w:val="0"/>
                <w:lang w:val="es-ES" w:eastAsia="es-ES"/>
                <w14:ligatures w14:val="none"/>
              </w:rPr>
              <w:t>más  horas</w:t>
            </w:r>
            <w:proofErr w:type="gramEnd"/>
            <w:r w:rsidRPr="00420051">
              <w:rPr>
                <w:rFonts w:ascii="Bookman Old Style" w:eastAsia="Times New Roman" w:hAnsi="Bookman Old Style" w:cs="Arial"/>
                <w:kern w:val="0"/>
                <w:lang w:val="es-ES" w:eastAsia="es-ES"/>
                <w14:ligatures w14:val="none"/>
              </w:rPr>
              <w:t xml:space="preserve"> en seminarios y cursos  y  diplomados</w:t>
            </w:r>
            <w:r w:rsidRPr="00420051">
              <w:rPr>
                <w:rFonts w:ascii="Bookman Old Style" w:eastAsia="Times New Roman" w:hAnsi="Bookman Old Style" w:cs="Arial"/>
                <w:b/>
                <w:kern w:val="0"/>
                <w:lang w:val="es-ES" w:eastAsia="es-ES"/>
                <w14:ligatures w14:val="none"/>
              </w:rPr>
              <w:t xml:space="preserve"> </w:t>
            </w:r>
            <w:r w:rsidRPr="00420051">
              <w:rPr>
                <w:rFonts w:ascii="Bookman Old Style" w:eastAsia="Times New Roman" w:hAnsi="Bookman Old Style" w:cs="Arial"/>
                <w:kern w:val="0"/>
                <w:lang w:val="es-ES" w:eastAsia="es-ES"/>
                <w14:ligatures w14:val="none"/>
              </w:rPr>
              <w:t xml:space="preserve"> en  temas relacionados con  programas de  Atención Primaria y Salud Pública.</w:t>
            </w:r>
          </w:p>
          <w:p w14:paraId="68969D3B" w14:textId="77777777" w:rsidR="00420051" w:rsidRPr="00420051" w:rsidRDefault="00420051" w:rsidP="00420051">
            <w:pPr>
              <w:spacing w:after="0" w:line="240" w:lineRule="auto"/>
              <w:ind w:right="44"/>
              <w:jc w:val="both"/>
              <w:rPr>
                <w:rFonts w:ascii="Bookman Old Style" w:eastAsia="Times New Roman" w:hAnsi="Bookman Old Style" w:cs="Arial"/>
                <w:kern w:val="0"/>
                <w:lang w:val="es-ES" w:eastAsia="es-ES"/>
                <w14:ligatures w14:val="none"/>
              </w:rPr>
            </w:pPr>
          </w:p>
        </w:tc>
        <w:tc>
          <w:tcPr>
            <w:tcW w:w="1800" w:type="dxa"/>
          </w:tcPr>
          <w:p w14:paraId="751ADF6F" w14:textId="690D0F04" w:rsidR="00420051" w:rsidRPr="00420051" w:rsidRDefault="004A570E" w:rsidP="00420051">
            <w:pPr>
              <w:spacing w:after="0" w:line="240" w:lineRule="auto"/>
              <w:ind w:right="44"/>
              <w:jc w:val="both"/>
              <w:rPr>
                <w:rFonts w:ascii="Bookman Old Style" w:eastAsia="Times New Roman" w:hAnsi="Bookman Old Style" w:cs="Arial"/>
                <w:kern w:val="0"/>
                <w:lang w:val="es-ES" w:eastAsia="es-ES"/>
                <w14:ligatures w14:val="none"/>
              </w:rPr>
            </w:pPr>
            <w:r>
              <w:rPr>
                <w:rFonts w:ascii="Bookman Old Style" w:eastAsia="Times New Roman" w:hAnsi="Bookman Old Style" w:cs="Arial"/>
                <w:kern w:val="0"/>
                <w:lang w:val="es-ES" w:eastAsia="es-ES"/>
                <w14:ligatures w14:val="none"/>
              </w:rPr>
              <w:t>5</w:t>
            </w:r>
            <w:r w:rsidR="00420051" w:rsidRPr="00420051">
              <w:rPr>
                <w:rFonts w:ascii="Bookman Old Style" w:eastAsia="Times New Roman" w:hAnsi="Bookman Old Style" w:cs="Arial"/>
                <w:kern w:val="0"/>
                <w:lang w:val="es-ES" w:eastAsia="es-ES"/>
                <w14:ligatures w14:val="none"/>
              </w:rPr>
              <w:t xml:space="preserve"> puntos c/u con un máximo de </w:t>
            </w:r>
            <w:r>
              <w:rPr>
                <w:rFonts w:ascii="Bookman Old Style" w:eastAsia="Times New Roman" w:hAnsi="Bookman Old Style" w:cs="Arial"/>
                <w:kern w:val="0"/>
                <w:lang w:val="es-ES" w:eastAsia="es-ES"/>
                <w14:ligatures w14:val="none"/>
              </w:rPr>
              <w:t>30</w:t>
            </w:r>
            <w:r w:rsidR="00420051" w:rsidRPr="00420051">
              <w:rPr>
                <w:rFonts w:ascii="Bookman Old Style" w:eastAsia="Times New Roman" w:hAnsi="Bookman Old Style" w:cs="Arial"/>
                <w:kern w:val="0"/>
                <w:lang w:val="es-ES" w:eastAsia="es-ES"/>
                <w14:ligatures w14:val="none"/>
              </w:rPr>
              <w:t xml:space="preserve"> puntos.</w:t>
            </w:r>
          </w:p>
        </w:tc>
      </w:tr>
      <w:tr w:rsidR="00420051" w:rsidRPr="00420051" w14:paraId="2C06A6A7" w14:textId="77777777" w:rsidTr="00984BDA">
        <w:tc>
          <w:tcPr>
            <w:tcW w:w="7128" w:type="dxa"/>
          </w:tcPr>
          <w:p w14:paraId="03FDA5C2" w14:textId="19E4D07A" w:rsidR="00420051" w:rsidRPr="00420051" w:rsidRDefault="00420051" w:rsidP="00420051">
            <w:pPr>
              <w:numPr>
                <w:ilvl w:val="0"/>
                <w:numId w:val="16"/>
              </w:numPr>
              <w:spacing w:after="0" w:line="240" w:lineRule="auto"/>
              <w:ind w:right="44"/>
              <w:jc w:val="both"/>
              <w:rPr>
                <w:rFonts w:ascii="Bookman Old Style" w:eastAsia="Times New Roman" w:hAnsi="Bookman Old Style" w:cs="Arial"/>
                <w:kern w:val="0"/>
                <w:lang w:val="es-ES" w:eastAsia="es-ES"/>
                <w14:ligatures w14:val="none"/>
              </w:rPr>
            </w:pPr>
            <w:r w:rsidRPr="00420051">
              <w:rPr>
                <w:rFonts w:ascii="Bookman Old Style" w:eastAsia="Times New Roman" w:hAnsi="Bookman Old Style" w:cs="Arial"/>
                <w:kern w:val="0"/>
                <w:lang w:val="es-ES" w:eastAsia="es-ES"/>
                <w14:ligatures w14:val="none"/>
              </w:rPr>
              <w:t xml:space="preserve">Capacitación en administración y/o gestión en salud pública </w:t>
            </w:r>
            <w:proofErr w:type="gramStart"/>
            <w:r w:rsidRPr="00420051">
              <w:rPr>
                <w:rFonts w:ascii="Bookman Old Style" w:eastAsia="Times New Roman" w:hAnsi="Bookman Old Style" w:cs="Arial"/>
                <w:kern w:val="0"/>
                <w:lang w:val="es-ES" w:eastAsia="es-ES"/>
                <w14:ligatures w14:val="none"/>
              </w:rPr>
              <w:t>( diplomados</w:t>
            </w:r>
            <w:proofErr w:type="gramEnd"/>
            <w:r w:rsidRPr="00420051">
              <w:rPr>
                <w:rFonts w:ascii="Bookman Old Style" w:eastAsia="Times New Roman" w:hAnsi="Bookman Old Style" w:cs="Arial"/>
                <w:kern w:val="0"/>
                <w:lang w:val="es-ES" w:eastAsia="es-ES"/>
                <w14:ligatures w14:val="none"/>
              </w:rPr>
              <w:t>, magister, otros grados académicos)</w:t>
            </w:r>
          </w:p>
        </w:tc>
        <w:tc>
          <w:tcPr>
            <w:tcW w:w="1800" w:type="dxa"/>
          </w:tcPr>
          <w:p w14:paraId="34CCB348" w14:textId="4060127F" w:rsidR="00420051" w:rsidRPr="00420051" w:rsidRDefault="009B2406" w:rsidP="00420051">
            <w:pPr>
              <w:spacing w:after="0" w:line="240" w:lineRule="auto"/>
              <w:ind w:right="44"/>
              <w:jc w:val="both"/>
              <w:rPr>
                <w:rFonts w:ascii="Bookman Old Style" w:eastAsia="Times New Roman" w:hAnsi="Bookman Old Style" w:cs="Arial"/>
                <w:kern w:val="0"/>
                <w:lang w:val="es-ES" w:eastAsia="es-ES"/>
                <w14:ligatures w14:val="none"/>
              </w:rPr>
            </w:pPr>
            <w:r>
              <w:rPr>
                <w:rFonts w:ascii="Bookman Old Style" w:eastAsia="Times New Roman" w:hAnsi="Bookman Old Style" w:cs="Arial"/>
                <w:kern w:val="0"/>
                <w:lang w:val="es-ES" w:eastAsia="es-ES"/>
                <w14:ligatures w14:val="none"/>
              </w:rPr>
              <w:t>2</w:t>
            </w:r>
            <w:r w:rsidR="00420051" w:rsidRPr="00420051">
              <w:rPr>
                <w:rFonts w:ascii="Bookman Old Style" w:eastAsia="Times New Roman" w:hAnsi="Bookman Old Style" w:cs="Arial"/>
                <w:kern w:val="0"/>
                <w:lang w:val="es-ES" w:eastAsia="es-ES"/>
                <w14:ligatures w14:val="none"/>
              </w:rPr>
              <w:t xml:space="preserve">0 puntos cada uno máximo </w:t>
            </w:r>
            <w:r w:rsidR="004A570E">
              <w:rPr>
                <w:rFonts w:ascii="Bookman Old Style" w:eastAsia="Times New Roman" w:hAnsi="Bookman Old Style" w:cs="Arial"/>
                <w:kern w:val="0"/>
                <w:lang w:val="es-ES" w:eastAsia="es-ES"/>
                <w14:ligatures w14:val="none"/>
              </w:rPr>
              <w:t>7</w:t>
            </w:r>
            <w:r w:rsidR="00420051" w:rsidRPr="00420051">
              <w:rPr>
                <w:rFonts w:ascii="Bookman Old Style" w:eastAsia="Times New Roman" w:hAnsi="Bookman Old Style" w:cs="Arial"/>
                <w:kern w:val="0"/>
                <w:lang w:val="es-ES" w:eastAsia="es-ES"/>
                <w14:ligatures w14:val="none"/>
              </w:rPr>
              <w:t>0 puntos.</w:t>
            </w:r>
          </w:p>
        </w:tc>
      </w:tr>
    </w:tbl>
    <w:p w14:paraId="5435898B" w14:textId="77777777" w:rsidR="00420051" w:rsidRPr="00420051" w:rsidRDefault="00420051" w:rsidP="00420051">
      <w:pPr>
        <w:spacing w:after="0" w:line="240" w:lineRule="auto"/>
        <w:ind w:right="44"/>
        <w:jc w:val="both"/>
        <w:rPr>
          <w:rFonts w:ascii="Bookman Old Style" w:eastAsia="Times New Roman" w:hAnsi="Bookman Old Style" w:cs="Arial"/>
          <w:b/>
          <w:kern w:val="0"/>
          <w:lang w:val="es-ES" w:eastAsia="es-ES"/>
          <w14:ligatures w14:val="none"/>
        </w:rPr>
      </w:pPr>
      <w:r w:rsidRPr="00420051">
        <w:rPr>
          <w:rFonts w:ascii="Bookman Old Style" w:eastAsia="Times New Roman" w:hAnsi="Bookman Old Style" w:cs="Arial"/>
          <w:kern w:val="0"/>
          <w:lang w:val="es-ES" w:eastAsia="es-ES"/>
          <w14:ligatures w14:val="none"/>
        </w:rPr>
        <w:t xml:space="preserve">          </w:t>
      </w:r>
    </w:p>
    <w:p w14:paraId="14BC6ABF" w14:textId="77777777" w:rsidR="00C907CC" w:rsidRDefault="00C907CC" w:rsidP="00C907CC">
      <w:pPr>
        <w:spacing w:after="39"/>
        <w:ind w:left="355"/>
      </w:pPr>
      <w:r>
        <w:rPr>
          <w:rFonts w:ascii="Calibri" w:eastAsia="Calibri" w:hAnsi="Calibri" w:cs="Calibri"/>
          <w:b/>
          <w:sz w:val="24"/>
        </w:rPr>
        <w:t xml:space="preserve">17. </w:t>
      </w:r>
      <w:r>
        <w:rPr>
          <w:rFonts w:ascii="Calibri" w:eastAsia="Calibri" w:hAnsi="Calibri" w:cs="Calibri"/>
          <w:b/>
          <w:sz w:val="24"/>
          <w:shd w:val="clear" w:color="auto" w:fill="DEEAF6"/>
        </w:rPr>
        <w:t>ENTREVISTA PSICOLÓGICA</w:t>
      </w:r>
      <w:r>
        <w:rPr>
          <w:sz w:val="24"/>
        </w:rPr>
        <w:t xml:space="preserve">   </w:t>
      </w:r>
    </w:p>
    <w:tbl>
      <w:tblPr>
        <w:tblStyle w:val="TableGrid"/>
        <w:tblpPr w:vertAnchor="text" w:tblpX="7430" w:tblpY="80"/>
        <w:tblOverlap w:val="never"/>
        <w:tblW w:w="1986" w:type="dxa"/>
        <w:tblInd w:w="0" w:type="dxa"/>
        <w:tblCellMar>
          <w:top w:w="54" w:type="dxa"/>
          <w:left w:w="115" w:type="dxa"/>
          <w:right w:w="115" w:type="dxa"/>
        </w:tblCellMar>
        <w:tblLook w:val="04A0" w:firstRow="1" w:lastRow="0" w:firstColumn="1" w:lastColumn="0" w:noHBand="0" w:noVBand="1"/>
      </w:tblPr>
      <w:tblGrid>
        <w:gridCol w:w="1986"/>
      </w:tblGrid>
      <w:tr w:rsidR="00C907CC" w14:paraId="168A918F" w14:textId="77777777" w:rsidTr="00CC245C">
        <w:trPr>
          <w:trHeight w:val="295"/>
        </w:trPr>
        <w:tc>
          <w:tcPr>
            <w:tcW w:w="1986" w:type="dxa"/>
            <w:tcBorders>
              <w:top w:val="dashed" w:sz="4" w:space="0" w:color="000000"/>
              <w:left w:val="dashed" w:sz="4" w:space="0" w:color="000000"/>
              <w:bottom w:val="dashed" w:sz="4" w:space="0" w:color="000000"/>
              <w:right w:val="dashed" w:sz="4" w:space="0" w:color="000000"/>
            </w:tcBorders>
            <w:shd w:val="clear" w:color="auto" w:fill="DEEAF6"/>
          </w:tcPr>
          <w:p w14:paraId="1B57E8CC" w14:textId="77777777" w:rsidR="00C907CC" w:rsidRDefault="00C907CC" w:rsidP="00CC245C">
            <w:pPr>
              <w:spacing w:line="259" w:lineRule="auto"/>
              <w:ind w:right="215"/>
              <w:jc w:val="center"/>
            </w:pPr>
            <w:r>
              <w:rPr>
                <w:rFonts w:ascii="Calibri" w:eastAsia="Calibri" w:hAnsi="Calibri" w:cs="Calibri"/>
                <w:b/>
              </w:rPr>
              <w:t xml:space="preserve">    10 </w:t>
            </w:r>
          </w:p>
        </w:tc>
      </w:tr>
    </w:tbl>
    <w:p w14:paraId="5CFEDE4F" w14:textId="56EF8531" w:rsidR="00C907CC" w:rsidRDefault="00AF15EB" w:rsidP="00C907CC">
      <w:pPr>
        <w:pStyle w:val="Ttulo3"/>
        <w:tabs>
          <w:tab w:val="center" w:pos="2599"/>
          <w:tab w:val="center" w:pos="6862"/>
          <w:tab w:val="center" w:pos="7304"/>
        </w:tabs>
        <w:spacing w:after="0"/>
      </w:pPr>
      <w:r>
        <w:rPr>
          <w:rFonts w:ascii="Calibri" w:eastAsia="Calibri" w:hAnsi="Calibri" w:cs="Calibri"/>
          <w:sz w:val="22"/>
        </w:rPr>
        <w:t xml:space="preserve">     </w:t>
      </w:r>
      <w:r w:rsidR="00C907CC">
        <w:rPr>
          <w:rFonts w:ascii="Calibri" w:eastAsia="Calibri" w:hAnsi="Calibri" w:cs="Calibri"/>
        </w:rPr>
        <w:t xml:space="preserve">  </w:t>
      </w:r>
      <w:r w:rsidR="00C907CC">
        <w:rPr>
          <w:sz w:val="26"/>
        </w:rPr>
        <w:t>PONDERACIÓN</w:t>
      </w:r>
      <w:r w:rsidR="00C907CC">
        <w:rPr>
          <w:rFonts w:ascii="Calibri" w:eastAsia="Calibri" w:hAnsi="Calibri" w:cs="Calibri"/>
          <w:sz w:val="26"/>
        </w:rPr>
        <w:t xml:space="preserve"> </w:t>
      </w:r>
      <w:r w:rsidR="00C907CC">
        <w:rPr>
          <w:sz w:val="26"/>
        </w:rPr>
        <w:t xml:space="preserve">10% </w:t>
      </w:r>
      <w:r w:rsidR="00C907CC">
        <w:rPr>
          <w:sz w:val="26"/>
        </w:rPr>
        <w:tab/>
      </w:r>
      <w:r w:rsidR="00C907CC">
        <w:rPr>
          <w:rFonts w:ascii="Calibri" w:eastAsia="Calibri" w:hAnsi="Calibri" w:cs="Calibri"/>
          <w:sz w:val="37"/>
          <w:vertAlign w:val="subscript"/>
        </w:rPr>
        <w:t xml:space="preserve"> </w:t>
      </w:r>
      <w:r w:rsidR="00C907CC">
        <w:rPr>
          <w:rFonts w:ascii="Calibri" w:eastAsia="Calibri" w:hAnsi="Calibri" w:cs="Calibri"/>
          <w:sz w:val="37"/>
          <w:vertAlign w:val="subscript"/>
        </w:rPr>
        <w:tab/>
      </w:r>
      <w:r w:rsidR="00C907CC">
        <w:rPr>
          <w:sz w:val="37"/>
          <w:vertAlign w:val="subscript"/>
        </w:rPr>
        <w:t xml:space="preserve"> </w:t>
      </w:r>
    </w:p>
    <w:p w14:paraId="5739FAAD" w14:textId="77777777" w:rsidR="00EE201F" w:rsidRPr="005422F6" w:rsidRDefault="00EE201F" w:rsidP="00EE201F">
      <w:pPr>
        <w:ind w:left="720" w:right="44"/>
        <w:jc w:val="both"/>
        <w:rPr>
          <w:rFonts w:ascii="Bookman Old Style" w:hAnsi="Bookman Old Style" w:cs="Arial"/>
        </w:rPr>
      </w:pPr>
      <w:r w:rsidRPr="004D06CC">
        <w:rPr>
          <w:rFonts w:ascii="Bookman Old Style" w:hAnsi="Bookman Old Style" w:cs="Arial"/>
        </w:rPr>
        <w:t>Los postulantes al concurso se someterán a una entrevista Psicológica, conducente a determinar si se ajustan al perfil del cargo requerido, quien no resulte adecuado en el examen, no continuará en el proceso.</w:t>
      </w:r>
      <w:r w:rsidRPr="005422F6">
        <w:rPr>
          <w:rFonts w:ascii="Bookman Old Style" w:hAnsi="Bookman Old Style" w:cs="Arial"/>
        </w:rPr>
        <w:t xml:space="preserve"> </w:t>
      </w:r>
    </w:p>
    <w:p w14:paraId="09C3E918" w14:textId="77777777" w:rsidR="00EE201F" w:rsidRPr="004D06CC" w:rsidRDefault="00EE201F" w:rsidP="00EE201F">
      <w:pPr>
        <w:ind w:left="720" w:right="44"/>
        <w:jc w:val="both"/>
        <w:rPr>
          <w:rFonts w:ascii="Bookman Old Style" w:hAnsi="Bookman Old Style" w:cs="Arial"/>
        </w:rPr>
      </w:pPr>
      <w:r w:rsidRPr="004D06CC">
        <w:rPr>
          <w:rFonts w:ascii="Bookman Old Style" w:hAnsi="Bookman Old Style" w:cs="Arial"/>
          <w:u w:val="single"/>
        </w:rPr>
        <w:t>Informe del Psicólogo</w:t>
      </w:r>
      <w:r w:rsidRPr="004D06CC">
        <w:rPr>
          <w:rFonts w:ascii="Bookman Old Style" w:hAnsi="Bookman Old Style" w:cs="Arial"/>
        </w:rPr>
        <w:t xml:space="preserve">: </w:t>
      </w:r>
    </w:p>
    <w:p w14:paraId="0354F7DA" w14:textId="77777777" w:rsidR="00EE201F" w:rsidRPr="004D06CC" w:rsidRDefault="00EE201F" w:rsidP="00EE201F">
      <w:pPr>
        <w:ind w:right="44"/>
        <w:jc w:val="both"/>
        <w:rPr>
          <w:rFonts w:ascii="Bookman Old Style" w:hAnsi="Bookman Old Style" w:cs="Arial"/>
        </w:rPr>
      </w:pPr>
      <w:r w:rsidRPr="004D06CC">
        <w:rPr>
          <w:rFonts w:ascii="Bookman Old Style" w:hAnsi="Bookman Old Style" w:cs="Arial"/>
        </w:rPr>
        <w:tab/>
        <w:t xml:space="preserve">- Recomendado  </w:t>
      </w:r>
      <w:proofErr w:type="gramStart"/>
      <w:r>
        <w:rPr>
          <w:rFonts w:ascii="Bookman Old Style" w:hAnsi="Bookman Old Style" w:cs="Arial"/>
        </w:rPr>
        <w:t xml:space="preserve">  :</w:t>
      </w:r>
      <w:proofErr w:type="gramEnd"/>
      <w:r>
        <w:rPr>
          <w:rFonts w:ascii="Bookman Old Style" w:hAnsi="Bookman Old Style" w:cs="Arial"/>
        </w:rPr>
        <w:t xml:space="preserve"> 50</w:t>
      </w:r>
      <w:r w:rsidRPr="004D06CC">
        <w:rPr>
          <w:rFonts w:ascii="Bookman Old Style" w:hAnsi="Bookman Old Style" w:cs="Arial"/>
        </w:rPr>
        <w:t xml:space="preserve"> puntos </w:t>
      </w:r>
    </w:p>
    <w:p w14:paraId="6DB523DC" w14:textId="77777777" w:rsidR="00EE201F" w:rsidRPr="004D06CC" w:rsidRDefault="00EE201F" w:rsidP="00EE201F">
      <w:pPr>
        <w:ind w:right="44"/>
        <w:jc w:val="both"/>
        <w:rPr>
          <w:rFonts w:ascii="Bookman Old Style" w:hAnsi="Bookman Old Style" w:cs="Arial"/>
        </w:rPr>
      </w:pPr>
      <w:r w:rsidRPr="004D06CC">
        <w:rPr>
          <w:rFonts w:ascii="Bookman Old Style" w:hAnsi="Bookman Old Style" w:cs="Arial"/>
        </w:rPr>
        <w:tab/>
        <w:t>- Recomendado con observación</w:t>
      </w:r>
      <w:r>
        <w:rPr>
          <w:rFonts w:ascii="Bookman Old Style" w:hAnsi="Bookman Old Style" w:cs="Arial"/>
        </w:rPr>
        <w:t>: 30</w:t>
      </w:r>
      <w:r w:rsidRPr="004D06CC">
        <w:rPr>
          <w:rFonts w:ascii="Bookman Old Style" w:hAnsi="Bookman Old Style" w:cs="Arial"/>
        </w:rPr>
        <w:t xml:space="preserve"> puntos </w:t>
      </w:r>
    </w:p>
    <w:p w14:paraId="592D9B92" w14:textId="77777777" w:rsidR="00EE201F" w:rsidRDefault="00EE201F" w:rsidP="00EE201F">
      <w:pPr>
        <w:ind w:right="44"/>
        <w:jc w:val="both"/>
        <w:rPr>
          <w:rFonts w:ascii="Bookman Old Style" w:hAnsi="Bookman Old Style" w:cs="Arial"/>
        </w:rPr>
      </w:pPr>
      <w:r w:rsidRPr="004D06CC">
        <w:rPr>
          <w:rFonts w:ascii="Bookman Old Style" w:hAnsi="Bookman Old Style" w:cs="Arial"/>
        </w:rPr>
        <w:tab/>
        <w:t xml:space="preserve">- No Recomendado </w:t>
      </w:r>
      <w:proofErr w:type="gramStart"/>
      <w:r w:rsidRPr="004D06CC">
        <w:rPr>
          <w:rFonts w:ascii="Bookman Old Style" w:hAnsi="Bookman Old Style" w:cs="Arial"/>
        </w:rPr>
        <w:t xml:space="preserve">  :</w:t>
      </w:r>
      <w:proofErr w:type="gramEnd"/>
      <w:r w:rsidRPr="004D06CC">
        <w:rPr>
          <w:rFonts w:ascii="Bookman Old Style" w:hAnsi="Bookman Old Style" w:cs="Arial"/>
        </w:rPr>
        <w:t xml:space="preserve"> 0 puntos.</w:t>
      </w:r>
      <w:r w:rsidRPr="005422F6">
        <w:rPr>
          <w:rFonts w:ascii="Bookman Old Style" w:hAnsi="Bookman Old Style" w:cs="Arial"/>
        </w:rPr>
        <w:t xml:space="preserve"> </w:t>
      </w:r>
    </w:p>
    <w:p w14:paraId="69B0DE2E" w14:textId="2E3EC158" w:rsidR="00AF15EB" w:rsidRPr="005422F6" w:rsidRDefault="00AF15EB" w:rsidP="00AF15EB">
      <w:pPr>
        <w:ind w:right="44" w:firstLine="75"/>
        <w:jc w:val="both"/>
        <w:rPr>
          <w:rFonts w:ascii="Bookman Old Style" w:hAnsi="Bookman Old Style" w:cs="Arial"/>
        </w:rPr>
      </w:pPr>
      <w:r>
        <w:rPr>
          <w:rFonts w:ascii="Bookman Old Style" w:hAnsi="Bookman Old Style" w:cs="Arial"/>
        </w:rPr>
        <w:lastRenderedPageBreak/>
        <w:t xml:space="preserve">        Solo pasaran a la entrevista personal, las personas </w:t>
      </w:r>
      <w:proofErr w:type="gramStart"/>
      <w:r>
        <w:rPr>
          <w:rFonts w:ascii="Bookman Old Style" w:hAnsi="Bookman Old Style" w:cs="Arial"/>
        </w:rPr>
        <w:t>que  pasen</w:t>
      </w:r>
      <w:proofErr w:type="gramEnd"/>
      <w:r>
        <w:rPr>
          <w:rFonts w:ascii="Bookman Old Style" w:hAnsi="Bookman Old Style" w:cs="Arial"/>
        </w:rPr>
        <w:t xml:space="preserve">  el ítem IDONEIDAD PARA EL CARGO.</w:t>
      </w:r>
    </w:p>
    <w:p w14:paraId="6AC84380" w14:textId="77777777" w:rsidR="00EE201F" w:rsidRPr="005422F6" w:rsidRDefault="00EE201F" w:rsidP="00EE201F">
      <w:pPr>
        <w:numPr>
          <w:ilvl w:val="0"/>
          <w:numId w:val="19"/>
        </w:numPr>
        <w:spacing w:after="0" w:line="240" w:lineRule="auto"/>
        <w:ind w:right="44"/>
        <w:jc w:val="both"/>
        <w:rPr>
          <w:rFonts w:ascii="Bookman Old Style" w:hAnsi="Bookman Old Style" w:cs="Arial"/>
          <w:b/>
        </w:rPr>
      </w:pPr>
      <w:r w:rsidRPr="005422F6">
        <w:rPr>
          <w:rFonts w:ascii="Bookman Old Style" w:hAnsi="Bookman Old Style" w:cs="Arial"/>
          <w:u w:val="single"/>
        </w:rPr>
        <w:t>Entrevista con la Comisión de Concurso</w:t>
      </w:r>
      <w:r>
        <w:rPr>
          <w:rFonts w:ascii="Bookman Old Style" w:hAnsi="Bookman Old Style" w:cs="Arial"/>
        </w:rPr>
        <w:t>:</w:t>
      </w:r>
    </w:p>
    <w:p w14:paraId="1FD27D16" w14:textId="77777777" w:rsidR="00EE201F" w:rsidRDefault="00EE201F" w:rsidP="00EE201F">
      <w:pPr>
        <w:pStyle w:val="Textoindependiente"/>
        <w:ind w:left="720"/>
        <w:jc w:val="both"/>
        <w:rPr>
          <w:rFonts w:ascii="Century Gothic" w:hAnsi="Century Gothic" w:cs="Arial"/>
          <w:sz w:val="20"/>
        </w:rPr>
      </w:pPr>
    </w:p>
    <w:p w14:paraId="69158AEF" w14:textId="77777777" w:rsidR="00EE201F" w:rsidRPr="005422F6" w:rsidRDefault="00EE201F" w:rsidP="00EE201F">
      <w:pPr>
        <w:pStyle w:val="Textoindependiente"/>
        <w:ind w:left="720"/>
        <w:jc w:val="both"/>
        <w:rPr>
          <w:rFonts w:ascii="Bookman Old Style" w:hAnsi="Bookman Old Style" w:cs="Arial"/>
          <w:b w:val="0"/>
          <w:sz w:val="22"/>
          <w:szCs w:val="22"/>
        </w:rPr>
      </w:pPr>
      <w:r w:rsidRPr="005422F6">
        <w:rPr>
          <w:rFonts w:ascii="Bookman Old Style" w:hAnsi="Bookman Old Style" w:cs="Arial"/>
          <w:b w:val="0"/>
          <w:sz w:val="22"/>
          <w:szCs w:val="22"/>
        </w:rPr>
        <w:t>En la entrevista se evaluarán las aptitudes que demuestre el postulante frente a la Comisión Evaluadora, especialmente las que digan relación con las competencias personales, interpersonales, liderazgo, comunicación, capacidad de análisis, propuesta, objetivos personales, capacidad para trabajar bajo presión, conocimiento general de la Comuna y principalmente, conocimiento del cargo al que postula.</w:t>
      </w:r>
    </w:p>
    <w:p w14:paraId="15D270CD" w14:textId="77777777" w:rsidR="00EE201F" w:rsidRPr="005422F6" w:rsidRDefault="00EE201F" w:rsidP="00EE201F">
      <w:pPr>
        <w:ind w:left="720" w:right="44"/>
        <w:jc w:val="both"/>
        <w:rPr>
          <w:rFonts w:ascii="Bookman Old Style" w:hAnsi="Bookman Old Style" w:cs="Arial"/>
          <w:b/>
        </w:rPr>
      </w:pPr>
    </w:p>
    <w:p w14:paraId="453E234B" w14:textId="77777777" w:rsidR="00EE201F" w:rsidRPr="005422F6" w:rsidRDefault="00EE201F" w:rsidP="00EE201F">
      <w:pPr>
        <w:pStyle w:val="Textoindependiente"/>
        <w:jc w:val="both"/>
        <w:rPr>
          <w:rFonts w:ascii="Bookman Old Style" w:hAnsi="Bookman Old Style"/>
          <w:b w:val="0"/>
          <w:sz w:val="22"/>
          <w:szCs w:val="22"/>
          <w:lang w:val="es-ES"/>
        </w:rPr>
      </w:pPr>
      <w:r w:rsidRPr="005422F6">
        <w:rPr>
          <w:rFonts w:ascii="Bookman Old Style" w:hAnsi="Bookman Old Style"/>
          <w:b w:val="0"/>
          <w:sz w:val="22"/>
          <w:szCs w:val="22"/>
          <w:lang w:val="es-ES"/>
        </w:rPr>
        <w:tab/>
      </w:r>
      <w:r w:rsidRPr="005422F6">
        <w:rPr>
          <w:rFonts w:ascii="Bookman Old Style" w:hAnsi="Bookman Old Style"/>
          <w:sz w:val="22"/>
          <w:szCs w:val="22"/>
          <w:lang w:val="es-ES"/>
        </w:rPr>
        <w:t>a)</w:t>
      </w:r>
      <w:r w:rsidRPr="005422F6">
        <w:rPr>
          <w:rFonts w:ascii="Bookman Old Style" w:hAnsi="Bookman Old Style"/>
          <w:b w:val="0"/>
          <w:sz w:val="22"/>
          <w:szCs w:val="22"/>
          <w:lang w:val="es-ES"/>
        </w:rPr>
        <w:t xml:space="preserve"> Perfil para desarrollar el cargo (planteamiento y actitud del postulante):</w:t>
      </w:r>
    </w:p>
    <w:p w14:paraId="7BDCBE46" w14:textId="77777777" w:rsidR="00EE201F" w:rsidRPr="005422F6" w:rsidRDefault="00EE201F" w:rsidP="00EE201F">
      <w:pPr>
        <w:pStyle w:val="Textoindependiente"/>
        <w:jc w:val="both"/>
        <w:rPr>
          <w:rFonts w:ascii="Bookman Old Style" w:hAnsi="Bookman Old Style"/>
          <w:sz w:val="22"/>
          <w:szCs w:val="22"/>
          <w:lang w:val="es-ES"/>
        </w:rPr>
      </w:pPr>
      <w:r w:rsidRPr="005422F6">
        <w:rPr>
          <w:rFonts w:ascii="Bookman Old Style" w:hAnsi="Bookman Old Style"/>
          <w:b w:val="0"/>
          <w:sz w:val="22"/>
          <w:szCs w:val="22"/>
          <w:lang w:val="es-ES"/>
        </w:rPr>
        <w:t xml:space="preserve">     </w:t>
      </w:r>
      <w:r w:rsidRPr="005422F6">
        <w:rPr>
          <w:rFonts w:ascii="Bookman Old Style" w:hAnsi="Bookman Old Style"/>
          <w:b w:val="0"/>
          <w:sz w:val="22"/>
          <w:szCs w:val="22"/>
          <w:lang w:val="es-ES"/>
        </w:rPr>
        <w:tab/>
        <w:t>Hasta 100 puntos</w:t>
      </w:r>
      <w:r w:rsidRPr="004D06CC">
        <w:rPr>
          <w:rFonts w:ascii="Bookman Old Style" w:hAnsi="Bookman Old Style"/>
          <w:b w:val="0"/>
          <w:sz w:val="22"/>
          <w:szCs w:val="22"/>
          <w:lang w:val="es-ES"/>
        </w:rPr>
        <w:t xml:space="preserve">.  </w:t>
      </w:r>
    </w:p>
    <w:p w14:paraId="5E7C6EF3" w14:textId="77777777" w:rsidR="00EE201F" w:rsidRPr="005422F6" w:rsidRDefault="00EE201F" w:rsidP="00EE201F">
      <w:pPr>
        <w:pStyle w:val="Textoindependiente"/>
        <w:jc w:val="both"/>
        <w:rPr>
          <w:rFonts w:ascii="Bookman Old Style" w:hAnsi="Bookman Old Style"/>
          <w:b w:val="0"/>
          <w:sz w:val="22"/>
          <w:szCs w:val="22"/>
          <w:lang w:val="es-ES"/>
        </w:rPr>
      </w:pPr>
    </w:p>
    <w:p w14:paraId="66B9534A" w14:textId="77777777" w:rsidR="00EE201F" w:rsidRPr="005422F6" w:rsidRDefault="00EE201F" w:rsidP="00EE201F">
      <w:pPr>
        <w:pStyle w:val="Textoindependiente"/>
        <w:jc w:val="both"/>
        <w:rPr>
          <w:rFonts w:ascii="Bookman Old Style" w:hAnsi="Bookman Old Style"/>
          <w:b w:val="0"/>
          <w:sz w:val="22"/>
          <w:szCs w:val="22"/>
          <w:lang w:val="es-ES"/>
        </w:rPr>
      </w:pPr>
      <w:r w:rsidRPr="005422F6">
        <w:rPr>
          <w:rFonts w:ascii="Bookman Old Style" w:hAnsi="Bookman Old Style"/>
          <w:b w:val="0"/>
          <w:sz w:val="22"/>
          <w:szCs w:val="22"/>
          <w:lang w:val="es-ES"/>
        </w:rPr>
        <w:tab/>
      </w:r>
      <w:r w:rsidRPr="005422F6">
        <w:rPr>
          <w:rFonts w:ascii="Bookman Old Style" w:hAnsi="Bookman Old Style"/>
          <w:sz w:val="22"/>
          <w:szCs w:val="22"/>
          <w:lang w:val="es-ES"/>
        </w:rPr>
        <w:t>b)</w:t>
      </w:r>
      <w:r w:rsidRPr="005422F6">
        <w:rPr>
          <w:rFonts w:ascii="Bookman Old Style" w:hAnsi="Bookman Old Style"/>
          <w:b w:val="0"/>
          <w:sz w:val="22"/>
          <w:szCs w:val="22"/>
          <w:lang w:val="es-ES"/>
        </w:rPr>
        <w:t xml:space="preserve"> Aptitud para el cargo (conocimiento, experiencia y capacidad):</w:t>
      </w:r>
    </w:p>
    <w:p w14:paraId="6EBD371D" w14:textId="77777777" w:rsidR="00EE201F" w:rsidRPr="005422F6" w:rsidRDefault="00EE201F" w:rsidP="00EE201F">
      <w:pPr>
        <w:pStyle w:val="Textoindependiente"/>
        <w:jc w:val="both"/>
        <w:rPr>
          <w:rFonts w:ascii="Bookman Old Style" w:hAnsi="Bookman Old Style"/>
          <w:sz w:val="22"/>
          <w:szCs w:val="22"/>
          <w:lang w:val="es-ES"/>
        </w:rPr>
      </w:pPr>
      <w:r w:rsidRPr="005422F6">
        <w:rPr>
          <w:rFonts w:ascii="Bookman Old Style" w:hAnsi="Bookman Old Style"/>
          <w:b w:val="0"/>
          <w:sz w:val="22"/>
          <w:szCs w:val="22"/>
          <w:lang w:val="es-ES"/>
        </w:rPr>
        <w:t xml:space="preserve">   </w:t>
      </w:r>
      <w:r w:rsidRPr="005422F6">
        <w:rPr>
          <w:rFonts w:ascii="Bookman Old Style" w:hAnsi="Bookman Old Style"/>
          <w:b w:val="0"/>
          <w:sz w:val="22"/>
          <w:szCs w:val="22"/>
          <w:lang w:val="es-ES"/>
        </w:rPr>
        <w:tab/>
        <w:t xml:space="preserve">  Hasta 100 puntos</w:t>
      </w:r>
      <w:r w:rsidRPr="004D06CC">
        <w:rPr>
          <w:rFonts w:ascii="Bookman Old Style" w:hAnsi="Bookman Old Style"/>
          <w:b w:val="0"/>
          <w:sz w:val="22"/>
          <w:szCs w:val="22"/>
          <w:lang w:val="es-ES"/>
        </w:rPr>
        <w:t xml:space="preserve">.  </w:t>
      </w:r>
    </w:p>
    <w:p w14:paraId="59CC5F1E" w14:textId="79B34239" w:rsidR="00EE201F" w:rsidRDefault="00EA3F39" w:rsidP="00EE201F">
      <w:pPr>
        <w:pStyle w:val="Textoindependiente"/>
        <w:jc w:val="both"/>
        <w:rPr>
          <w:rFonts w:ascii="Bookman Old Style" w:hAnsi="Bookman Old Style"/>
          <w:sz w:val="24"/>
          <w:szCs w:val="24"/>
        </w:rPr>
      </w:pPr>
      <w:r>
        <w:rPr>
          <w:rFonts w:ascii="Bookman Old Style" w:hAnsi="Bookman Old Style"/>
          <w:sz w:val="24"/>
          <w:szCs w:val="24"/>
        </w:rPr>
        <w:tab/>
      </w:r>
    </w:p>
    <w:p w14:paraId="45097238" w14:textId="2C0DA335" w:rsidR="00EA3F39" w:rsidRDefault="00EA3F39" w:rsidP="00EA3F39">
      <w:pPr>
        <w:pStyle w:val="Textoindependiente"/>
        <w:ind w:left="708" w:firstLine="348"/>
        <w:jc w:val="both"/>
        <w:rPr>
          <w:rFonts w:ascii="Bookman Old Style" w:hAnsi="Bookman Old Style"/>
          <w:sz w:val="24"/>
          <w:szCs w:val="24"/>
        </w:rPr>
      </w:pPr>
      <w:r>
        <w:rPr>
          <w:rFonts w:ascii="Bookman Old Style" w:hAnsi="Bookman Old Style"/>
          <w:sz w:val="24"/>
          <w:szCs w:val="24"/>
        </w:rPr>
        <w:t xml:space="preserve">El máximo total en la </w:t>
      </w:r>
      <w:proofErr w:type="gramStart"/>
      <w:r>
        <w:rPr>
          <w:rFonts w:ascii="Bookman Old Style" w:hAnsi="Bookman Old Style"/>
          <w:sz w:val="24"/>
          <w:szCs w:val="24"/>
        </w:rPr>
        <w:t>entrevista  equivale</w:t>
      </w:r>
      <w:proofErr w:type="gramEnd"/>
      <w:r>
        <w:rPr>
          <w:rFonts w:ascii="Bookman Old Style" w:hAnsi="Bookman Old Style"/>
          <w:sz w:val="24"/>
          <w:szCs w:val="24"/>
        </w:rPr>
        <w:t xml:space="preserve"> a 100 puntos que será el    40%.</w:t>
      </w:r>
    </w:p>
    <w:p w14:paraId="38A361DA" w14:textId="7F35758E" w:rsidR="00C907CC" w:rsidRPr="00420051" w:rsidRDefault="00C907CC" w:rsidP="00EE201F">
      <w:pPr>
        <w:spacing w:after="0" w:line="240" w:lineRule="auto"/>
        <w:ind w:right="44" w:firstLine="75"/>
        <w:jc w:val="both"/>
        <w:rPr>
          <w:lang w:val="es-ES"/>
        </w:rPr>
      </w:pPr>
      <w:r>
        <w:rPr>
          <w:sz w:val="24"/>
        </w:rPr>
        <w:t xml:space="preserve"> </w:t>
      </w:r>
    </w:p>
    <w:p w14:paraId="049E8416" w14:textId="59046CA7" w:rsidR="00C907CC" w:rsidRPr="006E75AF" w:rsidRDefault="00FC45EF" w:rsidP="00C907CC">
      <w:pPr>
        <w:pStyle w:val="Ttulo4"/>
        <w:ind w:left="355"/>
        <w:rPr>
          <w:b/>
          <w:bCs/>
          <w:color w:val="auto"/>
          <w:sz w:val="24"/>
          <w:szCs w:val="24"/>
        </w:rPr>
      </w:pPr>
      <w:r>
        <w:rPr>
          <w:b/>
          <w:bCs/>
          <w:color w:val="auto"/>
          <w:sz w:val="24"/>
          <w:szCs w:val="24"/>
        </w:rPr>
        <w:t xml:space="preserve">  </w:t>
      </w:r>
      <w:r w:rsidR="00C907CC" w:rsidRPr="006E75AF">
        <w:rPr>
          <w:b/>
          <w:bCs/>
          <w:color w:val="auto"/>
          <w:sz w:val="24"/>
          <w:szCs w:val="24"/>
        </w:rPr>
        <w:t>19. ENTREVISTA COMISIÓN</w:t>
      </w:r>
      <w:r w:rsidR="00C907CC" w:rsidRPr="006E75AF">
        <w:rPr>
          <w:rFonts w:ascii="Calibri" w:eastAsia="Calibri" w:hAnsi="Calibri" w:cs="Calibri"/>
          <w:b/>
          <w:bCs/>
          <w:color w:val="auto"/>
          <w:sz w:val="24"/>
          <w:szCs w:val="24"/>
        </w:rPr>
        <w:t xml:space="preserve">  </w:t>
      </w:r>
    </w:p>
    <w:p w14:paraId="503DE1A2" w14:textId="77777777" w:rsidR="00C907CC" w:rsidRDefault="00C907CC" w:rsidP="00C907CC">
      <w:pPr>
        <w:spacing w:after="13" w:line="243" w:lineRule="auto"/>
        <w:ind w:left="370"/>
      </w:pPr>
      <w:r>
        <w:rPr>
          <w:sz w:val="24"/>
        </w:rPr>
        <w:t xml:space="preserve">       </w:t>
      </w:r>
      <w:r>
        <w:rPr>
          <w:sz w:val="20"/>
        </w:rPr>
        <w:t xml:space="preserve">DEL CONCURSO SERA EQUIVALENTE </w:t>
      </w:r>
      <w:proofErr w:type="gramStart"/>
      <w:r>
        <w:rPr>
          <w:sz w:val="20"/>
        </w:rPr>
        <w:t xml:space="preserve">Al  </w:t>
      </w:r>
      <w:r>
        <w:rPr>
          <w:rFonts w:ascii="Calibri" w:eastAsia="Calibri" w:hAnsi="Calibri" w:cs="Calibri"/>
          <w:b/>
          <w:sz w:val="20"/>
        </w:rPr>
        <w:t>40</w:t>
      </w:r>
      <w:proofErr w:type="gramEnd"/>
      <w:r>
        <w:rPr>
          <w:rFonts w:ascii="Calibri" w:eastAsia="Calibri" w:hAnsi="Calibri" w:cs="Calibri"/>
          <w:b/>
          <w:sz w:val="20"/>
        </w:rPr>
        <w:t xml:space="preserve">   </w:t>
      </w:r>
      <w:r>
        <w:rPr>
          <w:sz w:val="20"/>
        </w:rPr>
        <w:t xml:space="preserve">puntos DE LA PONDERACION TOTAL                                                                                       </w:t>
      </w:r>
    </w:p>
    <w:p w14:paraId="7105F30B" w14:textId="77777777" w:rsidR="00C907CC" w:rsidRPr="004F5B87" w:rsidRDefault="00C907CC" w:rsidP="00C907CC">
      <w:pPr>
        <w:spacing w:after="0" w:line="240" w:lineRule="auto"/>
        <w:jc w:val="both"/>
        <w:rPr>
          <w:rFonts w:ascii="Bookman Old Style" w:eastAsia="Times New Roman" w:hAnsi="Bookman Old Style" w:cs="Times New Roman"/>
          <w:kern w:val="0"/>
          <w:lang w:val="es-ES_tradnl" w:eastAsia="es-ES"/>
          <w14:ligatures w14:val="none"/>
        </w:rPr>
      </w:pPr>
    </w:p>
    <w:p w14:paraId="0C49DC1E" w14:textId="77777777" w:rsidR="00C907CC" w:rsidRPr="004F5B87" w:rsidRDefault="00C907CC" w:rsidP="00C907CC">
      <w:pPr>
        <w:spacing w:after="0" w:line="240" w:lineRule="auto"/>
        <w:jc w:val="both"/>
        <w:rPr>
          <w:rFonts w:ascii="Bookman Old Style" w:eastAsia="Times New Roman" w:hAnsi="Bookman Old Style" w:cs="Times New Roman"/>
          <w:b/>
          <w:kern w:val="0"/>
          <w:lang w:val="es-ES_tradnl" w:eastAsia="es-ES"/>
          <w14:ligatures w14:val="none"/>
        </w:rPr>
      </w:pPr>
      <w:r w:rsidRPr="004F5B87">
        <w:rPr>
          <w:rFonts w:ascii="Bookman Old Style" w:eastAsia="Times New Roman" w:hAnsi="Bookman Old Style" w:cs="Times New Roman"/>
          <w:b/>
          <w:kern w:val="0"/>
          <w:sz w:val="24"/>
          <w:szCs w:val="24"/>
          <w:lang w:val="es-ES_tradnl" w:eastAsia="es-ES"/>
          <w14:ligatures w14:val="none"/>
        </w:rPr>
        <w:t xml:space="preserve"> </w:t>
      </w:r>
      <w:r w:rsidRPr="004F5B87">
        <w:rPr>
          <w:rFonts w:ascii="Bookman Old Style" w:eastAsia="Times New Roman" w:hAnsi="Bookman Old Style" w:cs="Times New Roman"/>
          <w:b/>
          <w:kern w:val="0"/>
          <w:sz w:val="24"/>
          <w:szCs w:val="24"/>
          <w:u w:val="single"/>
          <w:lang w:val="es-ES_tradnl" w:eastAsia="es-ES"/>
          <w14:ligatures w14:val="none"/>
        </w:rPr>
        <w:t>CRONOGRAMA DE ACTIVIDADES</w:t>
      </w:r>
      <w:r w:rsidRPr="004F5B87">
        <w:rPr>
          <w:rFonts w:ascii="Bookman Old Style" w:eastAsia="Times New Roman" w:hAnsi="Bookman Old Style" w:cs="Times New Roman"/>
          <w:b/>
          <w:kern w:val="0"/>
          <w:sz w:val="24"/>
          <w:szCs w:val="24"/>
          <w:lang w:val="es-ES_tradnl" w:eastAsia="es-ES"/>
          <w14:ligatures w14:val="none"/>
        </w:rPr>
        <w:t>.</w:t>
      </w:r>
    </w:p>
    <w:p w14:paraId="088E2CC4" w14:textId="77777777" w:rsidR="00C907CC" w:rsidRPr="004F5B87" w:rsidRDefault="00C907CC" w:rsidP="00C907CC">
      <w:pPr>
        <w:spacing w:after="0" w:line="240" w:lineRule="auto"/>
        <w:jc w:val="both"/>
        <w:rPr>
          <w:rFonts w:ascii="Bookman Old Style" w:eastAsia="Times New Roman" w:hAnsi="Bookman Old Style" w:cs="Times New Roman"/>
          <w:kern w:val="0"/>
          <w:lang w:val="es-ES" w:eastAsia="es-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3784"/>
        <w:gridCol w:w="4715"/>
      </w:tblGrid>
      <w:tr w:rsidR="00C907CC" w:rsidRPr="004F5B87" w14:paraId="2E1C17DB" w14:textId="77777777" w:rsidTr="00CC245C">
        <w:tc>
          <w:tcPr>
            <w:tcW w:w="555" w:type="dxa"/>
          </w:tcPr>
          <w:p w14:paraId="515801B7"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1.-</w:t>
            </w:r>
          </w:p>
        </w:tc>
        <w:tc>
          <w:tcPr>
            <w:tcW w:w="3784" w:type="dxa"/>
          </w:tcPr>
          <w:p w14:paraId="3846B142"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Publicación</w:t>
            </w:r>
          </w:p>
          <w:p w14:paraId="0B0AFA69" w14:textId="77777777" w:rsidR="00C907CC" w:rsidRPr="004F5B87" w:rsidRDefault="00C907CC" w:rsidP="00C907CC">
            <w:pPr>
              <w:numPr>
                <w:ilvl w:val="0"/>
                <w:numId w:val="15"/>
              </w:num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Diario de circulación Regional.</w:t>
            </w:r>
          </w:p>
          <w:p w14:paraId="3F3541EC" w14:textId="77777777" w:rsidR="00C907CC" w:rsidRPr="004F5B87" w:rsidRDefault="00C907CC" w:rsidP="00C907CC">
            <w:pPr>
              <w:numPr>
                <w:ilvl w:val="0"/>
                <w:numId w:val="15"/>
              </w:num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Página Web, I. Municipalidad de </w:t>
            </w:r>
            <w:proofErr w:type="gramStart"/>
            <w:r w:rsidRPr="004F5B87">
              <w:rPr>
                <w:rFonts w:ascii="Bookman Old Style" w:eastAsia="Times New Roman" w:hAnsi="Bookman Old Style" w:cs="Arial"/>
                <w:kern w:val="0"/>
                <w:lang w:val="es-ES" w:eastAsia="es-ES"/>
                <w14:ligatures w14:val="none"/>
              </w:rPr>
              <w:t>Rengo.-</w:t>
            </w:r>
            <w:proofErr w:type="gramEnd"/>
          </w:p>
        </w:tc>
        <w:tc>
          <w:tcPr>
            <w:tcW w:w="4715" w:type="dxa"/>
          </w:tcPr>
          <w:p w14:paraId="792EC1EA"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p>
          <w:p w14:paraId="11D21D48" w14:textId="2307C463" w:rsidR="00C907CC" w:rsidRPr="004F5B87" w:rsidRDefault="00FC45EF" w:rsidP="00CC245C">
            <w:pPr>
              <w:spacing w:after="0" w:line="240" w:lineRule="auto"/>
              <w:ind w:right="44"/>
              <w:jc w:val="both"/>
              <w:rPr>
                <w:rFonts w:ascii="Bookman Old Style" w:eastAsia="Times New Roman" w:hAnsi="Bookman Old Style" w:cs="Arial"/>
                <w:kern w:val="0"/>
                <w:lang w:val="es-ES" w:eastAsia="es-ES"/>
                <w14:ligatures w14:val="none"/>
              </w:rPr>
            </w:pPr>
            <w:proofErr w:type="gramStart"/>
            <w:r>
              <w:rPr>
                <w:rFonts w:ascii="Bookman Old Style" w:eastAsia="Times New Roman" w:hAnsi="Bookman Old Style" w:cs="Arial"/>
                <w:kern w:val="0"/>
                <w:lang w:val="es-ES" w:eastAsia="es-ES"/>
                <w14:ligatures w14:val="none"/>
              </w:rPr>
              <w:t>Lunes  2</w:t>
            </w:r>
            <w:proofErr w:type="gramEnd"/>
            <w:r>
              <w:rPr>
                <w:rFonts w:ascii="Bookman Old Style" w:eastAsia="Times New Roman" w:hAnsi="Bookman Old Style" w:cs="Arial"/>
                <w:kern w:val="0"/>
                <w:lang w:val="es-ES" w:eastAsia="es-ES"/>
                <w14:ligatures w14:val="none"/>
              </w:rPr>
              <w:t xml:space="preserve"> de Marzo </w:t>
            </w:r>
            <w:r w:rsidR="00C907CC">
              <w:rPr>
                <w:rFonts w:ascii="Bookman Old Style" w:eastAsia="Times New Roman" w:hAnsi="Bookman Old Style" w:cs="Arial"/>
                <w:kern w:val="0"/>
                <w:lang w:val="es-ES" w:eastAsia="es-ES"/>
                <w14:ligatures w14:val="none"/>
              </w:rPr>
              <w:t>de 2026</w:t>
            </w:r>
          </w:p>
          <w:p w14:paraId="44B9FC97"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p>
        </w:tc>
      </w:tr>
      <w:tr w:rsidR="00C907CC" w:rsidRPr="004F5B87" w14:paraId="59080B84" w14:textId="77777777" w:rsidTr="00CC245C">
        <w:tc>
          <w:tcPr>
            <w:tcW w:w="555" w:type="dxa"/>
          </w:tcPr>
          <w:p w14:paraId="06CBEEB9"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2.-</w:t>
            </w:r>
          </w:p>
        </w:tc>
        <w:tc>
          <w:tcPr>
            <w:tcW w:w="3784" w:type="dxa"/>
          </w:tcPr>
          <w:p w14:paraId="5891F198"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Entrega de Bases</w:t>
            </w:r>
          </w:p>
        </w:tc>
        <w:tc>
          <w:tcPr>
            <w:tcW w:w="4715" w:type="dxa"/>
          </w:tcPr>
          <w:p w14:paraId="71EE2B82" w14:textId="2FE2E798"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Desde </w:t>
            </w:r>
            <w:proofErr w:type="gramStart"/>
            <w:r w:rsidRPr="004F5B87">
              <w:rPr>
                <w:rFonts w:ascii="Bookman Old Style" w:eastAsia="Times New Roman" w:hAnsi="Bookman Old Style" w:cs="Arial"/>
                <w:kern w:val="0"/>
                <w:lang w:val="es-ES" w:eastAsia="es-ES"/>
                <w14:ligatures w14:val="none"/>
              </w:rPr>
              <w:t xml:space="preserve">el  </w:t>
            </w:r>
            <w:r w:rsidR="00FC45EF">
              <w:rPr>
                <w:rFonts w:ascii="Bookman Old Style" w:eastAsia="Times New Roman" w:hAnsi="Bookman Old Style" w:cs="Arial"/>
                <w:kern w:val="0"/>
                <w:lang w:val="es-ES" w:eastAsia="es-ES"/>
                <w14:ligatures w14:val="none"/>
              </w:rPr>
              <w:t>5</w:t>
            </w:r>
            <w:proofErr w:type="gramEnd"/>
            <w:r w:rsidR="00FC45EF">
              <w:rPr>
                <w:rFonts w:ascii="Bookman Old Style" w:eastAsia="Times New Roman" w:hAnsi="Bookman Old Style" w:cs="Arial"/>
                <w:kern w:val="0"/>
                <w:lang w:val="es-ES" w:eastAsia="es-ES"/>
                <w14:ligatures w14:val="none"/>
              </w:rPr>
              <w:t xml:space="preserve"> de marzo </w:t>
            </w:r>
            <w:r>
              <w:rPr>
                <w:rFonts w:ascii="Bookman Old Style" w:eastAsia="Times New Roman" w:hAnsi="Bookman Old Style" w:cs="Arial"/>
                <w:kern w:val="0"/>
                <w:lang w:val="es-ES" w:eastAsia="es-ES"/>
                <w14:ligatures w14:val="none"/>
              </w:rPr>
              <w:t>de 2026</w:t>
            </w:r>
            <w:r w:rsidRPr="004F5B87">
              <w:rPr>
                <w:rFonts w:ascii="Bookman Old Style" w:eastAsia="Times New Roman" w:hAnsi="Bookman Old Style" w:cs="Arial"/>
                <w:kern w:val="0"/>
                <w:lang w:val="es-ES" w:eastAsia="es-ES"/>
                <w14:ligatures w14:val="none"/>
              </w:rPr>
              <w:t xml:space="preserve">, en la Oficina de Partes de la Municipal, ubicada en Avda. Bisquertt 262,  comuna de Rengo,  en horario de 08:00 a 14:00 </w:t>
            </w:r>
            <w:proofErr w:type="spellStart"/>
            <w:r w:rsidRPr="004F5B87">
              <w:rPr>
                <w:rFonts w:ascii="Bookman Old Style" w:eastAsia="Times New Roman" w:hAnsi="Bookman Old Style" w:cs="Arial"/>
                <w:kern w:val="0"/>
                <w:lang w:val="es-ES" w:eastAsia="es-ES"/>
                <w14:ligatures w14:val="none"/>
              </w:rPr>
              <w:t>hrs</w:t>
            </w:r>
            <w:proofErr w:type="spellEnd"/>
            <w:r w:rsidRPr="004F5B87">
              <w:rPr>
                <w:rFonts w:ascii="Bookman Old Style" w:eastAsia="Times New Roman" w:hAnsi="Bookman Old Style" w:cs="Arial"/>
                <w:kern w:val="0"/>
                <w:lang w:val="es-ES" w:eastAsia="es-ES"/>
                <w14:ligatures w14:val="none"/>
              </w:rPr>
              <w:t>.</w:t>
            </w:r>
          </w:p>
        </w:tc>
      </w:tr>
      <w:tr w:rsidR="00C907CC" w:rsidRPr="004F5B87" w14:paraId="404CBA13" w14:textId="77777777" w:rsidTr="00CC245C">
        <w:tc>
          <w:tcPr>
            <w:tcW w:w="555" w:type="dxa"/>
          </w:tcPr>
          <w:p w14:paraId="24AEB95F"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3.-</w:t>
            </w:r>
          </w:p>
        </w:tc>
        <w:tc>
          <w:tcPr>
            <w:tcW w:w="3784" w:type="dxa"/>
          </w:tcPr>
          <w:p w14:paraId="5E0A32FF"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Recepción de antecedentes</w:t>
            </w:r>
          </w:p>
        </w:tc>
        <w:tc>
          <w:tcPr>
            <w:tcW w:w="4715" w:type="dxa"/>
          </w:tcPr>
          <w:p w14:paraId="48535766" w14:textId="5EC599FA"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Hasta el </w:t>
            </w:r>
            <w:r w:rsidR="00FC45EF">
              <w:rPr>
                <w:rFonts w:ascii="Bookman Old Style" w:eastAsia="Times New Roman" w:hAnsi="Bookman Old Style" w:cs="Arial"/>
                <w:kern w:val="0"/>
                <w:lang w:val="es-ES" w:eastAsia="es-ES"/>
                <w14:ligatures w14:val="none"/>
              </w:rPr>
              <w:t xml:space="preserve">09 de </w:t>
            </w:r>
            <w:proofErr w:type="gramStart"/>
            <w:r w:rsidR="00FC45EF">
              <w:rPr>
                <w:rFonts w:ascii="Bookman Old Style" w:eastAsia="Times New Roman" w:hAnsi="Bookman Old Style" w:cs="Arial"/>
                <w:kern w:val="0"/>
                <w:lang w:val="es-ES" w:eastAsia="es-ES"/>
                <w14:ligatures w14:val="none"/>
              </w:rPr>
              <w:t xml:space="preserve">Abril </w:t>
            </w:r>
            <w:r>
              <w:rPr>
                <w:rFonts w:ascii="Bookman Old Style" w:eastAsia="Times New Roman" w:hAnsi="Bookman Old Style" w:cs="Arial"/>
                <w:kern w:val="0"/>
                <w:lang w:val="es-ES" w:eastAsia="es-ES"/>
                <w14:ligatures w14:val="none"/>
              </w:rPr>
              <w:t xml:space="preserve"> de</w:t>
            </w:r>
            <w:proofErr w:type="gramEnd"/>
            <w:r>
              <w:rPr>
                <w:rFonts w:ascii="Bookman Old Style" w:eastAsia="Times New Roman" w:hAnsi="Bookman Old Style" w:cs="Arial"/>
                <w:kern w:val="0"/>
                <w:lang w:val="es-ES" w:eastAsia="es-ES"/>
                <w14:ligatures w14:val="none"/>
              </w:rPr>
              <w:t xml:space="preserve"> 2026</w:t>
            </w:r>
            <w:r w:rsidRPr="004F5B87">
              <w:rPr>
                <w:rFonts w:ascii="Bookman Old Style" w:eastAsia="Times New Roman" w:hAnsi="Bookman Old Style" w:cs="Arial"/>
                <w:kern w:val="0"/>
                <w:lang w:val="es-ES" w:eastAsia="es-ES"/>
                <w14:ligatures w14:val="none"/>
              </w:rPr>
              <w:t xml:space="preserve"> en la Oficina de Partes de la Municipalidad, ubicada en Avda.  Bisquertt 262, comuna de Rengo, en horario de 08:00 a 12:00 </w:t>
            </w:r>
            <w:proofErr w:type="spellStart"/>
            <w:r w:rsidRPr="004F5B87">
              <w:rPr>
                <w:rFonts w:ascii="Bookman Old Style" w:eastAsia="Times New Roman" w:hAnsi="Bookman Old Style" w:cs="Arial"/>
                <w:kern w:val="0"/>
                <w:lang w:val="es-ES" w:eastAsia="es-ES"/>
                <w14:ligatures w14:val="none"/>
              </w:rPr>
              <w:t>hrs</w:t>
            </w:r>
            <w:proofErr w:type="spellEnd"/>
            <w:r w:rsidRPr="004F5B87">
              <w:rPr>
                <w:rFonts w:ascii="Bookman Old Style" w:eastAsia="Times New Roman" w:hAnsi="Bookman Old Style" w:cs="Arial"/>
                <w:kern w:val="0"/>
                <w:lang w:val="es-ES" w:eastAsia="es-ES"/>
                <w14:ligatures w14:val="none"/>
              </w:rPr>
              <w:t>.</w:t>
            </w:r>
          </w:p>
        </w:tc>
      </w:tr>
      <w:tr w:rsidR="00C907CC" w:rsidRPr="004F5B87" w14:paraId="6C725BBB" w14:textId="77777777" w:rsidTr="00CC245C">
        <w:trPr>
          <w:trHeight w:val="743"/>
        </w:trPr>
        <w:tc>
          <w:tcPr>
            <w:tcW w:w="555" w:type="dxa"/>
          </w:tcPr>
          <w:p w14:paraId="5A8B3275"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4.-</w:t>
            </w:r>
          </w:p>
        </w:tc>
        <w:tc>
          <w:tcPr>
            <w:tcW w:w="3784" w:type="dxa"/>
          </w:tcPr>
          <w:p w14:paraId="291B9E41"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Verificación de antecedentes y evaluación.</w:t>
            </w:r>
          </w:p>
        </w:tc>
        <w:tc>
          <w:tcPr>
            <w:tcW w:w="4715" w:type="dxa"/>
          </w:tcPr>
          <w:p w14:paraId="2392DEBC" w14:textId="1BB09240"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Día </w:t>
            </w:r>
            <w:r w:rsidR="00FC45EF">
              <w:rPr>
                <w:rFonts w:ascii="Bookman Old Style" w:eastAsia="Times New Roman" w:hAnsi="Bookman Old Style" w:cs="Arial"/>
                <w:kern w:val="0"/>
                <w:lang w:val="es-ES" w:eastAsia="es-ES"/>
                <w14:ligatures w14:val="none"/>
              </w:rPr>
              <w:t xml:space="preserve">16 y 17 de </w:t>
            </w:r>
            <w:proofErr w:type="gramStart"/>
            <w:r w:rsidR="00FC45EF">
              <w:rPr>
                <w:rFonts w:ascii="Bookman Old Style" w:eastAsia="Times New Roman" w:hAnsi="Bookman Old Style" w:cs="Arial"/>
                <w:kern w:val="0"/>
                <w:lang w:val="es-ES" w:eastAsia="es-ES"/>
                <w14:ligatures w14:val="none"/>
              </w:rPr>
              <w:t xml:space="preserve">Abril </w:t>
            </w:r>
            <w:r>
              <w:rPr>
                <w:rFonts w:ascii="Bookman Old Style" w:eastAsia="Times New Roman" w:hAnsi="Bookman Old Style" w:cs="Arial"/>
                <w:kern w:val="0"/>
                <w:lang w:val="es-ES" w:eastAsia="es-ES"/>
                <w14:ligatures w14:val="none"/>
              </w:rPr>
              <w:t xml:space="preserve"> de</w:t>
            </w:r>
            <w:proofErr w:type="gramEnd"/>
            <w:r>
              <w:rPr>
                <w:rFonts w:ascii="Bookman Old Style" w:eastAsia="Times New Roman" w:hAnsi="Bookman Old Style" w:cs="Arial"/>
                <w:kern w:val="0"/>
                <w:lang w:val="es-ES" w:eastAsia="es-ES"/>
                <w14:ligatures w14:val="none"/>
              </w:rPr>
              <w:t xml:space="preserve"> 2026</w:t>
            </w:r>
          </w:p>
          <w:p w14:paraId="547791D6"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p>
          <w:p w14:paraId="0A2299C9"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p>
        </w:tc>
      </w:tr>
      <w:tr w:rsidR="00C907CC" w:rsidRPr="004F5B87" w14:paraId="26641B36" w14:textId="77777777" w:rsidTr="00CC245C">
        <w:tc>
          <w:tcPr>
            <w:tcW w:w="555" w:type="dxa"/>
          </w:tcPr>
          <w:p w14:paraId="7A35F91C"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5.-</w:t>
            </w:r>
          </w:p>
        </w:tc>
        <w:tc>
          <w:tcPr>
            <w:tcW w:w="3784" w:type="dxa"/>
          </w:tcPr>
          <w:p w14:paraId="03A2A1D5"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Entrevista Psicológica </w:t>
            </w:r>
          </w:p>
        </w:tc>
        <w:tc>
          <w:tcPr>
            <w:tcW w:w="4715" w:type="dxa"/>
          </w:tcPr>
          <w:p w14:paraId="11272932" w14:textId="2A67FE9E"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proofErr w:type="gramStart"/>
            <w:r w:rsidRPr="004F5B87">
              <w:rPr>
                <w:rFonts w:ascii="Bookman Old Style" w:eastAsia="Times New Roman" w:hAnsi="Bookman Old Style" w:cs="Arial"/>
                <w:kern w:val="0"/>
                <w:lang w:val="es-ES" w:eastAsia="es-ES"/>
                <w14:ligatures w14:val="none"/>
              </w:rPr>
              <w:t xml:space="preserve">Día  </w:t>
            </w:r>
            <w:r w:rsidR="00FC45EF">
              <w:rPr>
                <w:rFonts w:ascii="Bookman Old Style" w:eastAsia="Times New Roman" w:hAnsi="Bookman Old Style" w:cs="Arial"/>
                <w:kern w:val="0"/>
                <w:lang w:val="es-ES" w:eastAsia="es-ES"/>
                <w14:ligatures w14:val="none"/>
              </w:rPr>
              <w:t>27</w:t>
            </w:r>
            <w:proofErr w:type="gramEnd"/>
            <w:r w:rsidR="00FC45EF">
              <w:rPr>
                <w:rFonts w:ascii="Bookman Old Style" w:eastAsia="Times New Roman" w:hAnsi="Bookman Old Style" w:cs="Arial"/>
                <w:kern w:val="0"/>
                <w:lang w:val="es-ES" w:eastAsia="es-ES"/>
                <w14:ligatures w14:val="none"/>
              </w:rPr>
              <w:t xml:space="preserve"> y 30 </w:t>
            </w:r>
            <w:r>
              <w:rPr>
                <w:rFonts w:ascii="Bookman Old Style" w:eastAsia="Times New Roman" w:hAnsi="Bookman Old Style" w:cs="Arial"/>
                <w:kern w:val="0"/>
                <w:lang w:val="es-ES" w:eastAsia="es-ES"/>
                <w14:ligatures w14:val="none"/>
              </w:rPr>
              <w:t>de Abril de  2026</w:t>
            </w:r>
          </w:p>
        </w:tc>
      </w:tr>
      <w:tr w:rsidR="00C907CC" w:rsidRPr="004F5B87" w14:paraId="57FA1819" w14:textId="77777777" w:rsidTr="00CC245C">
        <w:tc>
          <w:tcPr>
            <w:tcW w:w="555" w:type="dxa"/>
          </w:tcPr>
          <w:p w14:paraId="6974BB5C"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6.-</w:t>
            </w:r>
          </w:p>
        </w:tc>
        <w:tc>
          <w:tcPr>
            <w:tcW w:w="3784" w:type="dxa"/>
          </w:tcPr>
          <w:p w14:paraId="3E44A2F8"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Entrevista Personal.</w:t>
            </w:r>
          </w:p>
        </w:tc>
        <w:tc>
          <w:tcPr>
            <w:tcW w:w="4715" w:type="dxa"/>
          </w:tcPr>
          <w:p w14:paraId="6A2CE92B" w14:textId="130202C3"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Desde </w:t>
            </w:r>
            <w:r w:rsidR="00FC45EF">
              <w:rPr>
                <w:rFonts w:ascii="Bookman Old Style" w:eastAsia="Times New Roman" w:hAnsi="Bookman Old Style" w:cs="Arial"/>
                <w:kern w:val="0"/>
                <w:lang w:val="es-ES" w:eastAsia="es-ES"/>
                <w14:ligatures w14:val="none"/>
              </w:rPr>
              <w:t xml:space="preserve">08 de </w:t>
            </w:r>
            <w:proofErr w:type="gramStart"/>
            <w:r w:rsidR="00FC45EF">
              <w:rPr>
                <w:rFonts w:ascii="Bookman Old Style" w:eastAsia="Times New Roman" w:hAnsi="Bookman Old Style" w:cs="Arial"/>
                <w:kern w:val="0"/>
                <w:lang w:val="es-ES" w:eastAsia="es-ES"/>
                <w14:ligatures w14:val="none"/>
              </w:rPr>
              <w:t>Mayo</w:t>
            </w:r>
            <w:proofErr w:type="gramEnd"/>
            <w:r w:rsidR="00FC45EF">
              <w:rPr>
                <w:rFonts w:ascii="Bookman Old Style" w:eastAsia="Times New Roman" w:hAnsi="Bookman Old Style" w:cs="Arial"/>
                <w:kern w:val="0"/>
                <w:lang w:val="es-ES" w:eastAsia="es-ES"/>
                <w14:ligatures w14:val="none"/>
              </w:rPr>
              <w:t xml:space="preserve"> </w:t>
            </w:r>
            <w:r w:rsidRPr="004F5B87">
              <w:rPr>
                <w:rFonts w:ascii="Bookman Old Style" w:eastAsia="Times New Roman" w:hAnsi="Bookman Old Style" w:cs="Arial"/>
                <w:kern w:val="0"/>
                <w:lang w:val="es-ES" w:eastAsia="es-ES"/>
                <w14:ligatures w14:val="none"/>
              </w:rPr>
              <w:t>de 202</w:t>
            </w:r>
            <w:r>
              <w:rPr>
                <w:rFonts w:ascii="Bookman Old Style" w:eastAsia="Times New Roman" w:hAnsi="Bookman Old Style" w:cs="Arial"/>
                <w:kern w:val="0"/>
                <w:lang w:val="es-ES" w:eastAsia="es-ES"/>
                <w14:ligatures w14:val="none"/>
              </w:rPr>
              <w:t>6</w:t>
            </w:r>
          </w:p>
        </w:tc>
      </w:tr>
      <w:tr w:rsidR="00C907CC" w:rsidRPr="004F5B87" w14:paraId="0F3E233C" w14:textId="77777777" w:rsidTr="00CC245C">
        <w:tc>
          <w:tcPr>
            <w:tcW w:w="555" w:type="dxa"/>
          </w:tcPr>
          <w:p w14:paraId="307B4C20"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7.-</w:t>
            </w:r>
          </w:p>
        </w:tc>
        <w:tc>
          <w:tcPr>
            <w:tcW w:w="3784" w:type="dxa"/>
          </w:tcPr>
          <w:p w14:paraId="052447B0"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Resolución del Concurso</w:t>
            </w:r>
          </w:p>
        </w:tc>
        <w:tc>
          <w:tcPr>
            <w:tcW w:w="4715" w:type="dxa"/>
          </w:tcPr>
          <w:p w14:paraId="5BDED92B" w14:textId="51ABE66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Desde</w:t>
            </w:r>
            <w:r w:rsidR="00FC45EF">
              <w:rPr>
                <w:rFonts w:ascii="Bookman Old Style" w:eastAsia="Times New Roman" w:hAnsi="Bookman Old Style" w:cs="Arial"/>
                <w:kern w:val="0"/>
                <w:lang w:val="es-ES" w:eastAsia="es-ES"/>
                <w14:ligatures w14:val="none"/>
              </w:rPr>
              <w:t xml:space="preserve"> 22 e </w:t>
            </w:r>
            <w:proofErr w:type="gramStart"/>
            <w:r w:rsidR="00FC45EF">
              <w:rPr>
                <w:rFonts w:ascii="Bookman Old Style" w:eastAsia="Times New Roman" w:hAnsi="Bookman Old Style" w:cs="Arial"/>
                <w:kern w:val="0"/>
                <w:lang w:val="es-ES" w:eastAsia="es-ES"/>
                <w14:ligatures w14:val="none"/>
              </w:rPr>
              <w:t>Mayo</w:t>
            </w:r>
            <w:proofErr w:type="gramEnd"/>
            <w:r w:rsidR="00FC45EF">
              <w:rPr>
                <w:rFonts w:ascii="Bookman Old Style" w:eastAsia="Times New Roman" w:hAnsi="Bookman Old Style" w:cs="Arial"/>
                <w:kern w:val="0"/>
                <w:lang w:val="es-ES" w:eastAsia="es-ES"/>
                <w14:ligatures w14:val="none"/>
              </w:rPr>
              <w:t xml:space="preserve"> </w:t>
            </w:r>
            <w:r>
              <w:rPr>
                <w:rFonts w:ascii="Bookman Old Style" w:eastAsia="Times New Roman" w:hAnsi="Bookman Old Style" w:cs="Arial"/>
                <w:kern w:val="0"/>
                <w:lang w:val="es-ES" w:eastAsia="es-ES"/>
                <w14:ligatures w14:val="none"/>
              </w:rPr>
              <w:t xml:space="preserve"> </w:t>
            </w:r>
            <w:r w:rsidRPr="004F5B87">
              <w:rPr>
                <w:rFonts w:ascii="Bookman Old Style" w:eastAsia="Times New Roman" w:hAnsi="Bookman Old Style" w:cs="Arial"/>
                <w:kern w:val="0"/>
                <w:lang w:val="es-ES" w:eastAsia="es-ES"/>
                <w14:ligatures w14:val="none"/>
              </w:rPr>
              <w:t xml:space="preserve"> de 202</w:t>
            </w:r>
            <w:r>
              <w:rPr>
                <w:rFonts w:ascii="Bookman Old Style" w:eastAsia="Times New Roman" w:hAnsi="Bookman Old Style" w:cs="Arial"/>
                <w:kern w:val="0"/>
                <w:lang w:val="es-ES" w:eastAsia="es-ES"/>
                <w14:ligatures w14:val="none"/>
              </w:rPr>
              <w:t>6</w:t>
            </w:r>
          </w:p>
        </w:tc>
      </w:tr>
      <w:tr w:rsidR="00C907CC" w:rsidRPr="004F5B87" w14:paraId="601B69AF" w14:textId="77777777" w:rsidTr="00CC245C">
        <w:tc>
          <w:tcPr>
            <w:tcW w:w="555" w:type="dxa"/>
          </w:tcPr>
          <w:p w14:paraId="5DDA7BC1"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8.-</w:t>
            </w:r>
          </w:p>
        </w:tc>
        <w:tc>
          <w:tcPr>
            <w:tcW w:w="3784" w:type="dxa"/>
          </w:tcPr>
          <w:p w14:paraId="21CA757B" w14:textId="77777777"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Desempeño del cargo</w:t>
            </w:r>
          </w:p>
        </w:tc>
        <w:tc>
          <w:tcPr>
            <w:tcW w:w="4715" w:type="dxa"/>
          </w:tcPr>
          <w:p w14:paraId="6F09A568" w14:textId="29FBE662" w:rsidR="00C907CC" w:rsidRPr="004F5B87" w:rsidRDefault="00C907CC" w:rsidP="00CC245C">
            <w:pPr>
              <w:spacing w:after="0" w:line="240" w:lineRule="auto"/>
              <w:ind w:right="44"/>
              <w:jc w:val="both"/>
              <w:rPr>
                <w:rFonts w:ascii="Bookman Old Style" w:eastAsia="Times New Roman" w:hAnsi="Bookman Old Style" w:cs="Arial"/>
                <w:kern w:val="0"/>
                <w:lang w:val="es-ES" w:eastAsia="es-ES"/>
                <w14:ligatures w14:val="none"/>
              </w:rPr>
            </w:pPr>
            <w:r w:rsidRPr="004F5B87">
              <w:rPr>
                <w:rFonts w:ascii="Bookman Old Style" w:eastAsia="Times New Roman" w:hAnsi="Bookman Old Style" w:cs="Arial"/>
                <w:kern w:val="0"/>
                <w:lang w:val="es-ES" w:eastAsia="es-ES"/>
                <w14:ligatures w14:val="none"/>
              </w:rPr>
              <w:t xml:space="preserve">Día </w:t>
            </w:r>
            <w:r>
              <w:rPr>
                <w:rFonts w:ascii="Bookman Old Style" w:eastAsia="Times New Roman" w:hAnsi="Bookman Old Style" w:cs="Arial"/>
                <w:kern w:val="0"/>
                <w:lang w:val="es-ES" w:eastAsia="es-ES"/>
                <w14:ligatures w14:val="none"/>
              </w:rPr>
              <w:t>0</w:t>
            </w:r>
            <w:r w:rsidR="00FC45EF">
              <w:rPr>
                <w:rFonts w:ascii="Bookman Old Style" w:eastAsia="Times New Roman" w:hAnsi="Bookman Old Style" w:cs="Arial"/>
                <w:kern w:val="0"/>
                <w:lang w:val="es-ES" w:eastAsia="es-ES"/>
                <w14:ligatures w14:val="none"/>
              </w:rPr>
              <w:t xml:space="preserve">1 de </w:t>
            </w:r>
            <w:proofErr w:type="gramStart"/>
            <w:r w:rsidR="00FC45EF">
              <w:rPr>
                <w:rFonts w:ascii="Bookman Old Style" w:eastAsia="Times New Roman" w:hAnsi="Bookman Old Style" w:cs="Arial"/>
                <w:kern w:val="0"/>
                <w:lang w:val="es-ES" w:eastAsia="es-ES"/>
                <w14:ligatures w14:val="none"/>
              </w:rPr>
              <w:t xml:space="preserve">Junio </w:t>
            </w:r>
            <w:r w:rsidRPr="004F5B87">
              <w:rPr>
                <w:rFonts w:ascii="Bookman Old Style" w:eastAsia="Times New Roman" w:hAnsi="Bookman Old Style" w:cs="Arial"/>
                <w:kern w:val="0"/>
                <w:lang w:val="es-ES" w:eastAsia="es-ES"/>
                <w14:ligatures w14:val="none"/>
              </w:rPr>
              <w:t xml:space="preserve"> de</w:t>
            </w:r>
            <w:proofErr w:type="gramEnd"/>
            <w:r w:rsidRPr="004F5B87">
              <w:rPr>
                <w:rFonts w:ascii="Bookman Old Style" w:eastAsia="Times New Roman" w:hAnsi="Bookman Old Style" w:cs="Arial"/>
                <w:kern w:val="0"/>
                <w:lang w:val="es-ES" w:eastAsia="es-ES"/>
                <w14:ligatures w14:val="none"/>
              </w:rPr>
              <w:t xml:space="preserve"> 202</w:t>
            </w:r>
            <w:r>
              <w:rPr>
                <w:rFonts w:ascii="Bookman Old Style" w:eastAsia="Times New Roman" w:hAnsi="Bookman Old Style" w:cs="Arial"/>
                <w:kern w:val="0"/>
                <w:lang w:val="es-ES" w:eastAsia="es-ES"/>
                <w14:ligatures w14:val="none"/>
              </w:rPr>
              <w:t>6</w:t>
            </w:r>
          </w:p>
        </w:tc>
      </w:tr>
    </w:tbl>
    <w:p w14:paraId="16B255CA" w14:textId="77777777" w:rsidR="00C907CC" w:rsidRPr="004F5B87" w:rsidRDefault="00C907CC" w:rsidP="00C907CC">
      <w:pPr>
        <w:spacing w:after="0" w:line="240" w:lineRule="auto"/>
        <w:jc w:val="both"/>
        <w:rPr>
          <w:rFonts w:ascii="Bookman Old Style" w:eastAsia="Times New Roman" w:hAnsi="Bookman Old Style" w:cs="Times New Roman"/>
          <w:b/>
          <w:kern w:val="0"/>
          <w:lang w:val="es-ES_tradnl" w:eastAsia="es-ES"/>
          <w14:ligatures w14:val="none"/>
        </w:rPr>
      </w:pPr>
    </w:p>
    <w:p w14:paraId="5291D97C" w14:textId="77777777" w:rsidR="00C907CC" w:rsidRDefault="00C907CC" w:rsidP="00C907CC">
      <w:pPr>
        <w:spacing w:after="0"/>
        <w:ind w:left="360"/>
      </w:pPr>
    </w:p>
    <w:p w14:paraId="40513F3E" w14:textId="77777777" w:rsidR="00C907CC" w:rsidRDefault="00C907CC" w:rsidP="00C907CC">
      <w:pPr>
        <w:numPr>
          <w:ilvl w:val="0"/>
          <w:numId w:val="11"/>
        </w:numPr>
        <w:shd w:val="clear" w:color="auto" w:fill="DEEAF6"/>
        <w:spacing w:after="0"/>
        <w:ind w:hanging="370"/>
      </w:pPr>
      <w:r>
        <w:rPr>
          <w:rFonts w:ascii="Calibri" w:eastAsia="Calibri" w:hAnsi="Calibri" w:cs="Calibri"/>
          <w:b/>
          <w:sz w:val="24"/>
        </w:rPr>
        <w:t xml:space="preserve">DECLARACIÓN: </w:t>
      </w:r>
    </w:p>
    <w:p w14:paraId="07F3F529" w14:textId="77777777" w:rsidR="00C907CC" w:rsidRDefault="00C907CC" w:rsidP="00C907CC">
      <w:pPr>
        <w:spacing w:after="0" w:line="248" w:lineRule="auto"/>
        <w:ind w:right="3"/>
        <w:rPr>
          <w:sz w:val="24"/>
        </w:rPr>
      </w:pPr>
      <w:r>
        <w:rPr>
          <w:sz w:val="24"/>
        </w:rPr>
        <w:t xml:space="preserve">El concurso podrá ser declarado total o parcialmente desierto por falta de postulantes idóneos, entendiéndose que existe tal circunstancia cuando ninguno de los postulantes alcance un puntaje total ponderado de </w:t>
      </w:r>
      <w:r>
        <w:rPr>
          <w:rFonts w:ascii="Calibri" w:eastAsia="Calibri" w:hAnsi="Calibri" w:cs="Calibri"/>
          <w:b/>
          <w:sz w:val="24"/>
          <w:u w:val="single" w:color="000000"/>
        </w:rPr>
        <w:t>60 puntos</w:t>
      </w:r>
      <w:r>
        <w:rPr>
          <w:sz w:val="24"/>
          <w:u w:val="single" w:color="000000"/>
        </w:rPr>
        <w:t>.</w:t>
      </w:r>
      <w:r>
        <w:rPr>
          <w:sz w:val="24"/>
        </w:rPr>
        <w:t xml:space="preserve"> </w:t>
      </w:r>
    </w:p>
    <w:p w14:paraId="0E8586E0" w14:textId="77777777" w:rsidR="00EE201F" w:rsidRDefault="00EE201F" w:rsidP="00C907CC">
      <w:pPr>
        <w:spacing w:after="0" w:line="248" w:lineRule="auto"/>
        <w:ind w:right="3"/>
        <w:rPr>
          <w:sz w:val="24"/>
        </w:rPr>
      </w:pPr>
    </w:p>
    <w:p w14:paraId="3510CBE2" w14:textId="77777777" w:rsidR="00C907CC" w:rsidRDefault="00C907CC" w:rsidP="00C907CC">
      <w:pPr>
        <w:spacing w:after="0"/>
        <w:ind w:left="360"/>
      </w:pPr>
      <w:r>
        <w:rPr>
          <w:sz w:val="24"/>
        </w:rPr>
        <w:lastRenderedPageBreak/>
        <w:t xml:space="preserve"> </w:t>
      </w:r>
    </w:p>
    <w:p w14:paraId="606A7A76" w14:textId="77777777" w:rsidR="00C907CC" w:rsidRDefault="00C907CC" w:rsidP="00C907CC">
      <w:pPr>
        <w:numPr>
          <w:ilvl w:val="0"/>
          <w:numId w:val="11"/>
        </w:numPr>
        <w:shd w:val="clear" w:color="auto" w:fill="DEEAF6"/>
        <w:spacing w:after="0"/>
        <w:ind w:hanging="370"/>
      </w:pPr>
      <w:r>
        <w:rPr>
          <w:rFonts w:ascii="Calibri" w:eastAsia="Calibri" w:hAnsi="Calibri" w:cs="Calibri"/>
          <w:b/>
          <w:sz w:val="24"/>
        </w:rPr>
        <w:t xml:space="preserve">SELECCIÓN Y NOTIFICACIÓN </w:t>
      </w:r>
    </w:p>
    <w:p w14:paraId="6FE8E724" w14:textId="77777777" w:rsidR="00C907CC" w:rsidRDefault="00C907CC" w:rsidP="00C907CC">
      <w:pPr>
        <w:spacing w:after="0"/>
        <w:ind w:left="360"/>
      </w:pPr>
      <w:r>
        <w:rPr>
          <w:sz w:val="24"/>
        </w:rPr>
        <w:t xml:space="preserve"> </w:t>
      </w:r>
    </w:p>
    <w:p w14:paraId="54F84DF5" w14:textId="77777777" w:rsidR="00C907CC" w:rsidRDefault="00C907CC" w:rsidP="00C907CC">
      <w:pPr>
        <w:spacing w:after="0" w:line="248" w:lineRule="auto"/>
        <w:ind w:left="489" w:right="3" w:hanging="144"/>
      </w:pPr>
      <w:r>
        <w:rPr>
          <w:rFonts w:ascii="Calibri" w:eastAsia="Calibri" w:hAnsi="Calibri" w:cs="Calibri"/>
          <w:b/>
          <w:sz w:val="24"/>
        </w:rPr>
        <w:t>22.1.</w:t>
      </w:r>
      <w:r>
        <w:rPr>
          <w:sz w:val="24"/>
        </w:rPr>
        <w:t xml:space="preserve"> La Comisión de concurso revisará la documentación e informará al Sr. </w:t>
      </w:r>
      <w:proofErr w:type="gramStart"/>
      <w:r>
        <w:rPr>
          <w:sz w:val="24"/>
        </w:rPr>
        <w:t>Alcalde</w:t>
      </w:r>
      <w:proofErr w:type="gramEnd"/>
      <w:r>
        <w:rPr>
          <w:sz w:val="24"/>
        </w:rPr>
        <w:t xml:space="preserve">, el nombre de los(las) </w:t>
      </w:r>
      <w:r>
        <w:rPr>
          <w:rFonts w:ascii="Calibri" w:eastAsia="Calibri" w:hAnsi="Calibri" w:cs="Calibri"/>
          <w:b/>
          <w:sz w:val="24"/>
        </w:rPr>
        <w:t xml:space="preserve">tres </w:t>
      </w:r>
      <w:r>
        <w:rPr>
          <w:sz w:val="24"/>
        </w:rPr>
        <w:t xml:space="preserve">postulantes con mayor puntaje obtenido por cada categoría correspondiente, adjuntando los antecedentes personales de cada uno de ellos, el </w:t>
      </w:r>
      <w:r>
        <w:rPr>
          <w:rFonts w:ascii="Calibri" w:eastAsia="Calibri" w:hAnsi="Calibri" w:cs="Calibri"/>
          <w:b/>
          <w:sz w:val="24"/>
        </w:rPr>
        <w:t>Sr. Alcalde</w:t>
      </w:r>
      <w:r>
        <w:rPr>
          <w:sz w:val="24"/>
        </w:rPr>
        <w:t xml:space="preserve"> designará al postulante que él seleccione para ocupar el cargo vacante de cada categoría. La </w:t>
      </w:r>
      <w:r>
        <w:rPr>
          <w:rFonts w:ascii="Calibri" w:eastAsia="Calibri" w:hAnsi="Calibri" w:cs="Calibri"/>
          <w:b/>
          <w:sz w:val="24"/>
        </w:rPr>
        <w:t>notificación se hará en forma personal</w:t>
      </w:r>
      <w:r>
        <w:rPr>
          <w:sz w:val="24"/>
        </w:rPr>
        <w:t xml:space="preserve"> o </w:t>
      </w:r>
      <w:r>
        <w:rPr>
          <w:rFonts w:ascii="Calibri" w:eastAsia="Calibri" w:hAnsi="Calibri" w:cs="Calibri"/>
          <w:b/>
          <w:sz w:val="24"/>
        </w:rPr>
        <w:t>por carta certificada</w:t>
      </w:r>
      <w:r>
        <w:rPr>
          <w:sz w:val="24"/>
        </w:rPr>
        <w:t xml:space="preserve">, según corresponda, al postulante seleccionado, el que deberá aceptar o rechazar en un plazo no superior a </w:t>
      </w:r>
      <w:r>
        <w:rPr>
          <w:rFonts w:ascii="Calibri" w:eastAsia="Calibri" w:hAnsi="Calibri" w:cs="Calibri"/>
          <w:b/>
          <w:sz w:val="24"/>
        </w:rPr>
        <w:t>un día hábil</w:t>
      </w:r>
      <w:r>
        <w:rPr>
          <w:sz w:val="24"/>
        </w:rPr>
        <w:t xml:space="preserve">, contados desde la fecha de recepción de la notificación. </w:t>
      </w:r>
    </w:p>
    <w:p w14:paraId="54D38FD6" w14:textId="77777777" w:rsidR="00C907CC" w:rsidRDefault="00C907CC" w:rsidP="00C907CC">
      <w:pPr>
        <w:spacing w:after="0"/>
        <w:ind w:left="504"/>
        <w:rPr>
          <w:sz w:val="24"/>
        </w:rPr>
      </w:pPr>
      <w:r>
        <w:rPr>
          <w:sz w:val="24"/>
        </w:rPr>
        <w:t xml:space="preserve"> </w:t>
      </w:r>
    </w:p>
    <w:p w14:paraId="5341EACB" w14:textId="77777777" w:rsidR="00C907CC" w:rsidRDefault="00C907CC" w:rsidP="00C907CC">
      <w:pPr>
        <w:spacing w:after="0"/>
        <w:ind w:left="504"/>
        <w:rPr>
          <w:sz w:val="24"/>
        </w:rPr>
      </w:pPr>
    </w:p>
    <w:p w14:paraId="22D956B9" w14:textId="77777777" w:rsidR="00C907CC" w:rsidRDefault="00C907CC" w:rsidP="00C907CC">
      <w:pPr>
        <w:spacing w:after="0" w:line="248" w:lineRule="auto"/>
        <w:ind w:left="567" w:right="3" w:hanging="567"/>
      </w:pPr>
      <w:r>
        <w:rPr>
          <w:rFonts w:ascii="Calibri" w:eastAsia="Calibri" w:hAnsi="Calibri" w:cs="Calibri"/>
          <w:b/>
          <w:sz w:val="24"/>
        </w:rPr>
        <w:t>23.1</w:t>
      </w:r>
      <w:r>
        <w:rPr>
          <w:sz w:val="24"/>
        </w:rPr>
        <w:t xml:space="preserve"> Una vez que el postulante haya aceptado el cargo, se contratará por periodo de 3 años, dictándose el Decreto Alcaldicio respectivo, pasando a formar parte de la Dotación funcionaria del Departamento de Salud Municipal de Rengo.</w:t>
      </w:r>
    </w:p>
    <w:p w14:paraId="06E0BD0B" w14:textId="28BBA095" w:rsidR="00C907CC" w:rsidRDefault="00C907CC" w:rsidP="00C907CC">
      <w:pPr>
        <w:spacing w:after="0" w:line="248" w:lineRule="auto"/>
        <w:ind w:left="577" w:right="3"/>
      </w:pPr>
      <w:r>
        <w:rPr>
          <w:sz w:val="24"/>
        </w:rPr>
        <w:t xml:space="preserve">Si el cargo es rechazado, se contratará al segundo postulante seleccionado por el Sr. </w:t>
      </w:r>
      <w:proofErr w:type="gramStart"/>
      <w:r>
        <w:rPr>
          <w:sz w:val="24"/>
        </w:rPr>
        <w:t>Alcalde</w:t>
      </w:r>
      <w:proofErr w:type="gramEnd"/>
      <w:r>
        <w:rPr>
          <w:sz w:val="24"/>
        </w:rPr>
        <w:t xml:space="preserve">. La contratación será a partir del día </w:t>
      </w:r>
      <w:r>
        <w:rPr>
          <w:rFonts w:ascii="Calibri" w:eastAsia="Calibri" w:hAnsi="Calibri" w:cs="Calibri"/>
          <w:b/>
          <w:sz w:val="24"/>
        </w:rPr>
        <w:t xml:space="preserve">1 de </w:t>
      </w:r>
      <w:proofErr w:type="gramStart"/>
      <w:r w:rsidR="00EE201F">
        <w:rPr>
          <w:rFonts w:ascii="Calibri" w:eastAsia="Calibri" w:hAnsi="Calibri" w:cs="Calibri"/>
          <w:b/>
          <w:sz w:val="24"/>
        </w:rPr>
        <w:t>Junio</w:t>
      </w:r>
      <w:proofErr w:type="gramEnd"/>
      <w:r>
        <w:rPr>
          <w:rFonts w:ascii="Calibri" w:eastAsia="Calibri" w:hAnsi="Calibri" w:cs="Calibri"/>
          <w:b/>
          <w:sz w:val="24"/>
        </w:rPr>
        <w:t xml:space="preserve"> de 2026.</w:t>
      </w:r>
    </w:p>
    <w:p w14:paraId="76C10D8F" w14:textId="77777777" w:rsidR="00C907CC" w:rsidRDefault="00C907CC" w:rsidP="00C907CC">
      <w:pPr>
        <w:spacing w:after="0"/>
        <w:ind w:left="567"/>
      </w:pPr>
      <w:r>
        <w:rPr>
          <w:sz w:val="24"/>
        </w:rPr>
        <w:t xml:space="preserve"> </w:t>
      </w:r>
    </w:p>
    <w:p w14:paraId="67321A7D" w14:textId="77777777" w:rsidR="00C907CC" w:rsidRDefault="00C907CC" w:rsidP="00C907CC">
      <w:pPr>
        <w:spacing w:after="244" w:line="239" w:lineRule="auto"/>
        <w:ind w:right="9499"/>
      </w:pPr>
      <w:r>
        <w:rPr>
          <w:sz w:val="24"/>
        </w:rPr>
        <w:t xml:space="preserve"> </w:t>
      </w:r>
      <w:r>
        <w:rPr>
          <w:rFonts w:ascii="Calibri" w:eastAsia="Calibri" w:hAnsi="Calibri" w:cs="Calibri"/>
          <w:b/>
          <w:color w:val="FF0000"/>
        </w:rPr>
        <w:t xml:space="preserve"> </w:t>
      </w:r>
    </w:p>
    <w:p w14:paraId="082F0AD9" w14:textId="77777777" w:rsidR="00C907CC" w:rsidRDefault="00C907CC" w:rsidP="00C907CC">
      <w:pPr>
        <w:spacing w:after="0"/>
      </w:pPr>
      <w:r>
        <w:rPr>
          <w:rFonts w:ascii="Calibri" w:eastAsia="Calibri" w:hAnsi="Calibri" w:cs="Calibri"/>
          <w:b/>
          <w:sz w:val="28"/>
        </w:rPr>
        <w:t xml:space="preserve"> </w:t>
      </w:r>
      <w:r>
        <w:rPr>
          <w:rFonts w:ascii="Calibri" w:eastAsia="Calibri" w:hAnsi="Calibri" w:cs="Calibri"/>
          <w:b/>
          <w:sz w:val="28"/>
        </w:rPr>
        <w:tab/>
        <w:t xml:space="preserve"> </w:t>
      </w:r>
      <w:r>
        <w:br w:type="page"/>
      </w:r>
    </w:p>
    <w:p w14:paraId="0FBFEDB8" w14:textId="77777777" w:rsidR="00C907CC" w:rsidRDefault="00C907CC" w:rsidP="00C907CC">
      <w:pPr>
        <w:pStyle w:val="Ttulo2"/>
        <w:ind w:right="401"/>
      </w:pPr>
      <w:r>
        <w:lastRenderedPageBreak/>
        <w:t xml:space="preserve">ANEXO N°1 FORMULARIO DE POSTULACIÓN </w:t>
      </w:r>
    </w:p>
    <w:p w14:paraId="510F58E0" w14:textId="77777777" w:rsidR="00C907CC" w:rsidRDefault="00C907CC" w:rsidP="00C907CC">
      <w:pPr>
        <w:spacing w:after="0"/>
        <w:ind w:left="8"/>
        <w:jc w:val="center"/>
      </w:pPr>
    </w:p>
    <w:p w14:paraId="54D16995" w14:textId="77777777" w:rsidR="00C907CC" w:rsidRDefault="00C907CC" w:rsidP="00C907CC">
      <w:pPr>
        <w:spacing w:after="46"/>
        <w:ind w:left="139" w:right="453"/>
      </w:pPr>
      <w:r>
        <w:rPr>
          <w:rFonts w:ascii="Calibri" w:eastAsia="Calibri" w:hAnsi="Calibri" w:cs="Calibri"/>
          <w:b/>
          <w:sz w:val="26"/>
        </w:rPr>
        <w:t>I.</w:t>
      </w:r>
      <w:r>
        <w:rPr>
          <w:rFonts w:ascii="Arial" w:eastAsia="Arial" w:hAnsi="Arial" w:cs="Arial"/>
          <w:b/>
          <w:sz w:val="26"/>
        </w:rPr>
        <w:t xml:space="preserve"> </w:t>
      </w:r>
      <w:r>
        <w:rPr>
          <w:rFonts w:ascii="Calibri" w:eastAsia="Calibri" w:hAnsi="Calibri" w:cs="Calibri"/>
          <w:b/>
          <w:sz w:val="26"/>
        </w:rPr>
        <w:t xml:space="preserve">CARGO AL QUE POSTULA  </w:t>
      </w:r>
    </w:p>
    <w:p w14:paraId="00CC5BAA" w14:textId="77777777" w:rsidR="00C907CC" w:rsidRPr="00B45CE6" w:rsidRDefault="00C907CC" w:rsidP="00C907CC">
      <w:pPr>
        <w:pStyle w:val="Ttulo2"/>
        <w:pBdr>
          <w:top w:val="single" w:sz="4" w:space="0" w:color="000000"/>
          <w:left w:val="single" w:sz="4" w:space="0" w:color="000000"/>
          <w:bottom w:val="single" w:sz="4" w:space="0" w:color="000000"/>
          <w:right w:val="single" w:sz="4" w:space="0" w:color="000000"/>
        </w:pBdr>
        <w:ind w:left="476"/>
      </w:pPr>
      <w:r w:rsidRPr="00B45CE6">
        <w:t>1.</w:t>
      </w:r>
      <w:r w:rsidRPr="00B45CE6">
        <w:rPr>
          <w:rFonts w:ascii="Arial" w:eastAsia="Arial" w:hAnsi="Arial" w:cs="Arial"/>
        </w:rPr>
        <w:t xml:space="preserve"> </w:t>
      </w:r>
      <w:r w:rsidRPr="00B45CE6">
        <w:t xml:space="preserve"> CESFAM CONCEJAL GAVINO MARTINEZ MATURANA</w:t>
      </w:r>
    </w:p>
    <w:p w14:paraId="3AE536C4" w14:textId="77777777" w:rsidR="00C907CC" w:rsidRDefault="00C907CC" w:rsidP="00C907CC">
      <w:pPr>
        <w:pStyle w:val="Ttulo3"/>
        <w:spacing w:after="0"/>
        <w:ind w:left="139" w:right="453"/>
      </w:pPr>
      <w:r>
        <w:rPr>
          <w:sz w:val="26"/>
        </w:rPr>
        <w:t>II.</w:t>
      </w:r>
      <w:r>
        <w:rPr>
          <w:rFonts w:ascii="Arial" w:eastAsia="Arial" w:hAnsi="Arial" w:cs="Arial"/>
          <w:sz w:val="26"/>
        </w:rPr>
        <w:t xml:space="preserve"> </w:t>
      </w:r>
      <w:r>
        <w:rPr>
          <w:sz w:val="26"/>
        </w:rPr>
        <w:t xml:space="preserve">IDENTIFICACIÓN DEL POSTULANTE </w:t>
      </w:r>
    </w:p>
    <w:tbl>
      <w:tblPr>
        <w:tblStyle w:val="TableGrid"/>
        <w:tblW w:w="9354" w:type="dxa"/>
        <w:tblInd w:w="5" w:type="dxa"/>
        <w:tblCellMar>
          <w:top w:w="60" w:type="dxa"/>
          <w:right w:w="1" w:type="dxa"/>
        </w:tblCellMar>
        <w:tblLook w:val="04A0" w:firstRow="1" w:lastRow="0" w:firstColumn="1" w:lastColumn="0" w:noHBand="0" w:noVBand="1"/>
      </w:tblPr>
      <w:tblGrid>
        <w:gridCol w:w="4250"/>
        <w:gridCol w:w="5104"/>
      </w:tblGrid>
      <w:tr w:rsidR="00C907CC" w14:paraId="1A1F3630" w14:textId="77777777" w:rsidTr="00CC245C">
        <w:trPr>
          <w:trHeight w:val="346"/>
        </w:trPr>
        <w:tc>
          <w:tcPr>
            <w:tcW w:w="4250" w:type="dxa"/>
            <w:tcBorders>
              <w:top w:val="single" w:sz="4" w:space="0" w:color="000000"/>
              <w:left w:val="single" w:sz="4" w:space="0" w:color="000000"/>
              <w:bottom w:val="single" w:sz="4" w:space="0" w:color="000000"/>
              <w:right w:val="single" w:sz="4" w:space="0" w:color="000000"/>
            </w:tcBorders>
          </w:tcPr>
          <w:p w14:paraId="0672C4EA" w14:textId="77777777" w:rsidR="00C907CC" w:rsidRDefault="00C907CC" w:rsidP="00CC245C">
            <w:pPr>
              <w:spacing w:line="259" w:lineRule="auto"/>
              <w:ind w:left="70"/>
              <w:jc w:val="center"/>
            </w:pPr>
            <w:r>
              <w:rPr>
                <w:rFonts w:ascii="Calibri" w:eastAsia="Calibri" w:hAnsi="Calibri" w:cs="Calibri"/>
                <w:b/>
                <w:sz w:val="28"/>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7BF8FD6D" w14:textId="77777777" w:rsidR="00C907CC" w:rsidRDefault="00C907CC" w:rsidP="00CC245C">
            <w:pPr>
              <w:spacing w:line="259" w:lineRule="auto"/>
              <w:ind w:left="70"/>
              <w:jc w:val="center"/>
            </w:pPr>
            <w:r>
              <w:rPr>
                <w:rFonts w:ascii="Calibri" w:eastAsia="Calibri" w:hAnsi="Calibri" w:cs="Calibri"/>
                <w:b/>
                <w:sz w:val="28"/>
              </w:rPr>
              <w:t xml:space="preserve"> </w:t>
            </w:r>
          </w:p>
        </w:tc>
      </w:tr>
      <w:tr w:rsidR="00C907CC" w14:paraId="2588964A" w14:textId="77777777" w:rsidTr="00CC245C">
        <w:trPr>
          <w:trHeight w:val="346"/>
        </w:trPr>
        <w:tc>
          <w:tcPr>
            <w:tcW w:w="4250" w:type="dxa"/>
            <w:tcBorders>
              <w:top w:val="single" w:sz="4" w:space="0" w:color="000000"/>
              <w:left w:val="single" w:sz="4" w:space="0" w:color="000000"/>
              <w:bottom w:val="single" w:sz="4" w:space="0" w:color="000000"/>
              <w:right w:val="single" w:sz="4" w:space="0" w:color="000000"/>
            </w:tcBorders>
          </w:tcPr>
          <w:p w14:paraId="3A6E7F05" w14:textId="77777777" w:rsidR="00C907CC" w:rsidRDefault="00C907CC" w:rsidP="00CC245C">
            <w:pPr>
              <w:tabs>
                <w:tab w:val="center" w:pos="1384"/>
              </w:tabs>
              <w:spacing w:line="259" w:lineRule="auto"/>
            </w:pPr>
            <w:r>
              <w:rPr>
                <w:rFonts w:ascii="Calibri" w:eastAsia="Calibri" w:hAnsi="Calibri" w:cs="Calibri"/>
                <w:b/>
                <w:sz w:val="28"/>
              </w:rPr>
              <w:t xml:space="preserve"> </w:t>
            </w:r>
            <w:r>
              <w:rPr>
                <w:rFonts w:ascii="Calibri" w:eastAsia="Calibri" w:hAnsi="Calibri" w:cs="Calibri"/>
                <w:b/>
                <w:sz w:val="28"/>
              </w:rPr>
              <w:tab/>
              <w:t xml:space="preserve">Apellido Paterno </w:t>
            </w:r>
          </w:p>
        </w:tc>
        <w:tc>
          <w:tcPr>
            <w:tcW w:w="5104" w:type="dxa"/>
            <w:tcBorders>
              <w:top w:val="single" w:sz="4" w:space="0" w:color="000000"/>
              <w:left w:val="single" w:sz="4" w:space="0" w:color="000000"/>
              <w:bottom w:val="single" w:sz="4" w:space="0" w:color="000000"/>
              <w:right w:val="single" w:sz="4" w:space="0" w:color="000000"/>
            </w:tcBorders>
          </w:tcPr>
          <w:p w14:paraId="3C0BA368" w14:textId="77777777" w:rsidR="00C907CC" w:rsidRDefault="00C907CC" w:rsidP="00CC245C">
            <w:pPr>
              <w:spacing w:line="259" w:lineRule="auto"/>
              <w:ind w:left="110"/>
            </w:pPr>
            <w:r>
              <w:rPr>
                <w:rFonts w:ascii="Calibri" w:eastAsia="Calibri" w:hAnsi="Calibri" w:cs="Calibri"/>
                <w:b/>
                <w:sz w:val="28"/>
              </w:rPr>
              <w:t xml:space="preserve">Apellido Materno </w:t>
            </w:r>
          </w:p>
        </w:tc>
      </w:tr>
      <w:tr w:rsidR="00C907CC" w14:paraId="4E156881" w14:textId="77777777" w:rsidTr="00CC245C">
        <w:trPr>
          <w:trHeight w:val="346"/>
        </w:trPr>
        <w:tc>
          <w:tcPr>
            <w:tcW w:w="4250" w:type="dxa"/>
            <w:tcBorders>
              <w:top w:val="single" w:sz="4" w:space="0" w:color="000000"/>
              <w:left w:val="single" w:sz="4" w:space="0" w:color="000000"/>
              <w:bottom w:val="single" w:sz="4" w:space="0" w:color="000000"/>
              <w:right w:val="single" w:sz="4" w:space="0" w:color="000000"/>
            </w:tcBorders>
          </w:tcPr>
          <w:p w14:paraId="03FA4FA1" w14:textId="77777777" w:rsidR="00C907CC" w:rsidRDefault="00C907CC" w:rsidP="00CC245C">
            <w:pPr>
              <w:spacing w:line="259" w:lineRule="auto"/>
              <w:ind w:left="110"/>
            </w:pPr>
            <w:r>
              <w:rPr>
                <w:rFonts w:ascii="Calibri" w:eastAsia="Calibri" w:hAnsi="Calibri" w:cs="Calibri"/>
                <w:b/>
                <w:sz w:val="28"/>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34CD968D" w14:textId="77777777" w:rsidR="00C907CC" w:rsidRDefault="00C907CC" w:rsidP="00CC245C">
            <w:pPr>
              <w:spacing w:line="259" w:lineRule="auto"/>
              <w:ind w:left="110"/>
            </w:pPr>
            <w:r>
              <w:rPr>
                <w:rFonts w:ascii="Calibri" w:eastAsia="Calibri" w:hAnsi="Calibri" w:cs="Calibri"/>
                <w:b/>
                <w:sz w:val="28"/>
              </w:rPr>
              <w:t xml:space="preserve"> </w:t>
            </w:r>
          </w:p>
        </w:tc>
      </w:tr>
      <w:tr w:rsidR="00C907CC" w14:paraId="527BDC1A" w14:textId="77777777" w:rsidTr="00CC245C">
        <w:trPr>
          <w:trHeight w:val="346"/>
        </w:trPr>
        <w:tc>
          <w:tcPr>
            <w:tcW w:w="4250" w:type="dxa"/>
            <w:tcBorders>
              <w:top w:val="single" w:sz="4" w:space="0" w:color="000000"/>
              <w:left w:val="single" w:sz="4" w:space="0" w:color="000000"/>
              <w:bottom w:val="single" w:sz="4" w:space="0" w:color="000000"/>
              <w:right w:val="single" w:sz="4" w:space="0" w:color="000000"/>
            </w:tcBorders>
          </w:tcPr>
          <w:p w14:paraId="2656E911" w14:textId="77777777" w:rsidR="00C907CC" w:rsidRDefault="00C907CC" w:rsidP="00CC245C">
            <w:pPr>
              <w:spacing w:line="259" w:lineRule="auto"/>
              <w:ind w:left="110"/>
            </w:pPr>
            <w:r>
              <w:rPr>
                <w:rFonts w:ascii="Calibri" w:eastAsia="Calibri" w:hAnsi="Calibri" w:cs="Calibri"/>
                <w:b/>
                <w:sz w:val="28"/>
              </w:rPr>
              <w:t xml:space="preserve">     RUT. </w:t>
            </w:r>
          </w:p>
        </w:tc>
        <w:tc>
          <w:tcPr>
            <w:tcW w:w="5104" w:type="dxa"/>
            <w:tcBorders>
              <w:top w:val="single" w:sz="4" w:space="0" w:color="000000"/>
              <w:left w:val="single" w:sz="4" w:space="0" w:color="000000"/>
              <w:bottom w:val="single" w:sz="4" w:space="0" w:color="000000"/>
              <w:right w:val="single" w:sz="4" w:space="0" w:color="000000"/>
            </w:tcBorders>
          </w:tcPr>
          <w:p w14:paraId="6F380099" w14:textId="77777777" w:rsidR="00C907CC" w:rsidRDefault="00C907CC" w:rsidP="00CC245C">
            <w:pPr>
              <w:spacing w:line="259" w:lineRule="auto"/>
              <w:ind w:left="110"/>
            </w:pPr>
            <w:r>
              <w:rPr>
                <w:rFonts w:ascii="Calibri" w:eastAsia="Calibri" w:hAnsi="Calibri" w:cs="Calibri"/>
                <w:b/>
                <w:sz w:val="28"/>
              </w:rPr>
              <w:t xml:space="preserve">Teléfono de contacto </w:t>
            </w:r>
          </w:p>
        </w:tc>
      </w:tr>
      <w:tr w:rsidR="00C907CC" w14:paraId="10F562B7" w14:textId="77777777" w:rsidTr="00CC245C">
        <w:trPr>
          <w:trHeight w:val="346"/>
        </w:trPr>
        <w:tc>
          <w:tcPr>
            <w:tcW w:w="4250" w:type="dxa"/>
            <w:tcBorders>
              <w:top w:val="single" w:sz="4" w:space="0" w:color="000000"/>
              <w:left w:val="single" w:sz="4" w:space="0" w:color="000000"/>
              <w:bottom w:val="single" w:sz="4" w:space="0" w:color="000000"/>
              <w:right w:val="nil"/>
            </w:tcBorders>
          </w:tcPr>
          <w:p w14:paraId="74B7A849" w14:textId="77777777" w:rsidR="00C907CC" w:rsidRDefault="00C907CC" w:rsidP="00CC245C">
            <w:pPr>
              <w:spacing w:line="259" w:lineRule="auto"/>
              <w:ind w:left="110"/>
            </w:pPr>
            <w:r>
              <w:rPr>
                <w:rFonts w:ascii="Calibri" w:eastAsia="Calibri" w:hAnsi="Calibri" w:cs="Calibri"/>
                <w:b/>
                <w:sz w:val="28"/>
              </w:rPr>
              <w:t xml:space="preserve"> </w:t>
            </w:r>
            <w:r>
              <w:rPr>
                <w:rFonts w:ascii="Calibri" w:eastAsia="Calibri" w:hAnsi="Calibri" w:cs="Calibri"/>
                <w:b/>
                <w:sz w:val="28"/>
              </w:rPr>
              <w:tab/>
              <w:t xml:space="preserve">  </w:t>
            </w:r>
          </w:p>
        </w:tc>
        <w:tc>
          <w:tcPr>
            <w:tcW w:w="5104" w:type="dxa"/>
            <w:tcBorders>
              <w:top w:val="single" w:sz="4" w:space="0" w:color="000000"/>
              <w:left w:val="nil"/>
              <w:bottom w:val="single" w:sz="4" w:space="0" w:color="000000"/>
              <w:right w:val="single" w:sz="4" w:space="0" w:color="000000"/>
            </w:tcBorders>
          </w:tcPr>
          <w:p w14:paraId="44BFE65D" w14:textId="77777777" w:rsidR="00C907CC" w:rsidRDefault="00C907CC" w:rsidP="00CC245C">
            <w:pPr>
              <w:spacing w:after="160" w:line="259" w:lineRule="auto"/>
            </w:pPr>
          </w:p>
        </w:tc>
      </w:tr>
      <w:tr w:rsidR="00C907CC" w14:paraId="786B4FBB" w14:textId="77777777" w:rsidTr="00CC245C">
        <w:trPr>
          <w:trHeight w:val="346"/>
        </w:trPr>
        <w:tc>
          <w:tcPr>
            <w:tcW w:w="4250" w:type="dxa"/>
            <w:tcBorders>
              <w:top w:val="single" w:sz="4" w:space="0" w:color="000000"/>
              <w:left w:val="single" w:sz="4" w:space="0" w:color="000000"/>
              <w:bottom w:val="single" w:sz="4" w:space="0" w:color="000000"/>
              <w:right w:val="nil"/>
            </w:tcBorders>
          </w:tcPr>
          <w:p w14:paraId="30D8D3A8" w14:textId="77777777" w:rsidR="00C907CC" w:rsidRDefault="00C907CC" w:rsidP="00CC245C">
            <w:pPr>
              <w:spacing w:line="259" w:lineRule="auto"/>
              <w:jc w:val="right"/>
            </w:pPr>
            <w:r>
              <w:rPr>
                <w:rFonts w:ascii="Calibri" w:eastAsia="Calibri" w:hAnsi="Calibri" w:cs="Calibri"/>
                <w:b/>
                <w:sz w:val="28"/>
              </w:rPr>
              <w:t>Corre</w:t>
            </w:r>
          </w:p>
        </w:tc>
        <w:tc>
          <w:tcPr>
            <w:tcW w:w="5104" w:type="dxa"/>
            <w:tcBorders>
              <w:top w:val="single" w:sz="4" w:space="0" w:color="000000"/>
              <w:left w:val="nil"/>
              <w:bottom w:val="single" w:sz="4" w:space="0" w:color="000000"/>
              <w:right w:val="single" w:sz="4" w:space="0" w:color="000000"/>
            </w:tcBorders>
          </w:tcPr>
          <w:p w14:paraId="093CB152" w14:textId="77777777" w:rsidR="00C907CC" w:rsidRDefault="00C907CC" w:rsidP="00CC245C">
            <w:pPr>
              <w:spacing w:line="259" w:lineRule="auto"/>
              <w:ind w:left="-1"/>
            </w:pPr>
            <w:r>
              <w:rPr>
                <w:rFonts w:ascii="Calibri" w:eastAsia="Calibri" w:hAnsi="Calibri" w:cs="Calibri"/>
                <w:b/>
                <w:sz w:val="28"/>
              </w:rPr>
              <w:t xml:space="preserve">o electrónico </w:t>
            </w:r>
          </w:p>
        </w:tc>
      </w:tr>
    </w:tbl>
    <w:p w14:paraId="47DEBAEF" w14:textId="77777777" w:rsidR="00C907CC" w:rsidRDefault="00C907CC" w:rsidP="00C907CC">
      <w:pPr>
        <w:pStyle w:val="Ttulo2"/>
        <w:ind w:left="-5"/>
      </w:pPr>
      <w:r>
        <w:t xml:space="preserve">DOCUMENTOS ADJUNTOS </w:t>
      </w:r>
    </w:p>
    <w:tbl>
      <w:tblPr>
        <w:tblStyle w:val="TableGrid"/>
        <w:tblW w:w="9350" w:type="dxa"/>
        <w:tblInd w:w="5" w:type="dxa"/>
        <w:tblCellMar>
          <w:top w:w="55" w:type="dxa"/>
          <w:left w:w="110" w:type="dxa"/>
          <w:right w:w="115" w:type="dxa"/>
        </w:tblCellMar>
        <w:tblLook w:val="04A0" w:firstRow="1" w:lastRow="0" w:firstColumn="1" w:lastColumn="0" w:noHBand="0" w:noVBand="1"/>
      </w:tblPr>
      <w:tblGrid>
        <w:gridCol w:w="9350"/>
      </w:tblGrid>
      <w:tr w:rsidR="00C907CC" w14:paraId="591C8D9A"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46B6425C" w14:textId="77777777" w:rsidR="00C907CC" w:rsidRDefault="00C907CC" w:rsidP="00CC245C">
            <w:pPr>
              <w:spacing w:line="259" w:lineRule="auto"/>
            </w:pPr>
            <w:r>
              <w:t xml:space="preserve">Formulario de Postulación (Anexo </w:t>
            </w:r>
            <w:proofErr w:type="spellStart"/>
            <w:r>
              <w:t>N°</w:t>
            </w:r>
            <w:proofErr w:type="spellEnd"/>
            <w:r>
              <w:t xml:space="preserve"> 1) </w:t>
            </w:r>
          </w:p>
        </w:tc>
      </w:tr>
      <w:tr w:rsidR="00C907CC" w14:paraId="09E70A56" w14:textId="77777777" w:rsidTr="00CC245C">
        <w:trPr>
          <w:trHeight w:val="302"/>
        </w:trPr>
        <w:tc>
          <w:tcPr>
            <w:tcW w:w="9350" w:type="dxa"/>
            <w:tcBorders>
              <w:top w:val="single" w:sz="4" w:space="0" w:color="000000"/>
              <w:left w:val="single" w:sz="4" w:space="0" w:color="000000"/>
              <w:bottom w:val="single" w:sz="4" w:space="0" w:color="000000"/>
              <w:right w:val="single" w:sz="4" w:space="0" w:color="000000"/>
            </w:tcBorders>
          </w:tcPr>
          <w:p w14:paraId="3771200B" w14:textId="77777777" w:rsidR="00C907CC" w:rsidRDefault="00C907CC" w:rsidP="00CC245C">
            <w:pPr>
              <w:spacing w:line="259" w:lineRule="auto"/>
            </w:pPr>
            <w:r>
              <w:t xml:space="preserve">Formulario Currículo (Anexo </w:t>
            </w:r>
            <w:proofErr w:type="spellStart"/>
            <w:r>
              <w:t>N°</w:t>
            </w:r>
            <w:proofErr w:type="spellEnd"/>
            <w:r>
              <w:t xml:space="preserve"> 2) </w:t>
            </w:r>
          </w:p>
        </w:tc>
      </w:tr>
      <w:tr w:rsidR="00C907CC" w14:paraId="0C86D348"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7F842B87" w14:textId="77777777" w:rsidR="00C907CC" w:rsidRDefault="00C907CC" w:rsidP="00CC245C">
            <w:pPr>
              <w:spacing w:line="259" w:lineRule="auto"/>
            </w:pPr>
            <w:r>
              <w:t xml:space="preserve">Fotocopia Cédula de Identidad  </w:t>
            </w:r>
          </w:p>
        </w:tc>
      </w:tr>
      <w:tr w:rsidR="00C907CC" w14:paraId="3B48B340"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2B6420BD" w14:textId="77777777" w:rsidR="00C907CC" w:rsidRDefault="00C907CC" w:rsidP="00CC245C">
            <w:pPr>
              <w:spacing w:line="259" w:lineRule="auto"/>
            </w:pPr>
            <w:r>
              <w:t xml:space="preserve">Certificado de Antecedentes para fines especiales </w:t>
            </w:r>
          </w:p>
        </w:tc>
      </w:tr>
      <w:tr w:rsidR="00C907CC" w14:paraId="09C63839"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6F1167C1" w14:textId="77777777" w:rsidR="00C907CC" w:rsidRDefault="00C907CC" w:rsidP="00CC245C">
            <w:pPr>
              <w:spacing w:line="259" w:lineRule="auto"/>
            </w:pPr>
            <w:r>
              <w:t xml:space="preserve">Certificado de Titulo legalizado ante Notario  </w:t>
            </w:r>
          </w:p>
        </w:tc>
      </w:tr>
      <w:tr w:rsidR="00C907CC" w14:paraId="674F3FD8"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1467A5C5" w14:textId="77777777" w:rsidR="00C907CC" w:rsidRDefault="00C907CC" w:rsidP="00CC245C">
            <w:pPr>
              <w:spacing w:line="259" w:lineRule="auto"/>
            </w:pPr>
            <w:r>
              <w:t xml:space="preserve">EUNACOM (si procede) </w:t>
            </w:r>
          </w:p>
        </w:tc>
      </w:tr>
      <w:tr w:rsidR="00C907CC" w14:paraId="54460CB1"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66513408" w14:textId="77777777" w:rsidR="00C907CC" w:rsidRDefault="00C907CC" w:rsidP="00CC245C">
            <w:pPr>
              <w:spacing w:line="259" w:lineRule="auto"/>
            </w:pPr>
            <w:r>
              <w:t xml:space="preserve">Certificado de Situación Militar al día (si procede) </w:t>
            </w:r>
          </w:p>
        </w:tc>
      </w:tr>
      <w:tr w:rsidR="00C907CC" w14:paraId="2994DF0F"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1E61D0D3" w14:textId="77777777" w:rsidR="00C907CC" w:rsidRDefault="00C907CC" w:rsidP="00CC245C">
            <w:pPr>
              <w:spacing w:line="259" w:lineRule="auto"/>
            </w:pPr>
            <w:r>
              <w:t xml:space="preserve">Certificados de estudios Postítulo o Postgrado originales 0 copia legalizada ante Notario. </w:t>
            </w:r>
          </w:p>
        </w:tc>
      </w:tr>
      <w:tr w:rsidR="00C907CC" w14:paraId="19048045"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4F3E02F6" w14:textId="77777777" w:rsidR="00C907CC" w:rsidRDefault="00C907CC" w:rsidP="00CC245C">
            <w:pPr>
              <w:spacing w:line="259" w:lineRule="auto"/>
            </w:pPr>
            <w:r>
              <w:t xml:space="preserve">Certificados de Capacitaciones realizados copia simple </w:t>
            </w:r>
          </w:p>
        </w:tc>
      </w:tr>
      <w:tr w:rsidR="00C907CC" w14:paraId="56B9B482"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5CB995EE" w14:textId="77777777" w:rsidR="00C907CC" w:rsidRDefault="00C907CC" w:rsidP="00CC245C">
            <w:pPr>
              <w:spacing w:line="259" w:lineRule="auto"/>
            </w:pPr>
            <w:r>
              <w:t xml:space="preserve">Certificados que acrediten Experiencia Laboral originales o copia legalizada ante Notario </w:t>
            </w:r>
          </w:p>
        </w:tc>
      </w:tr>
      <w:tr w:rsidR="00C907CC" w14:paraId="43EA2723"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2D4ED265" w14:textId="77777777" w:rsidR="00C907CC" w:rsidRDefault="00C907CC" w:rsidP="00CC245C">
            <w:pPr>
              <w:spacing w:line="259" w:lineRule="auto"/>
            </w:pPr>
            <w:r>
              <w:t xml:space="preserve">Certificados que acrediten experiencia Directiva originales o copia legalizada ante Notario  </w:t>
            </w:r>
          </w:p>
        </w:tc>
      </w:tr>
      <w:tr w:rsidR="00C907CC" w14:paraId="69110577" w14:textId="77777777" w:rsidTr="00CC245C">
        <w:trPr>
          <w:trHeight w:val="298"/>
        </w:trPr>
        <w:tc>
          <w:tcPr>
            <w:tcW w:w="9350" w:type="dxa"/>
            <w:tcBorders>
              <w:top w:val="single" w:sz="4" w:space="0" w:color="000000"/>
              <w:left w:val="single" w:sz="4" w:space="0" w:color="000000"/>
              <w:bottom w:val="single" w:sz="4" w:space="0" w:color="000000"/>
              <w:right w:val="single" w:sz="4" w:space="0" w:color="000000"/>
            </w:tcBorders>
          </w:tcPr>
          <w:p w14:paraId="08EC3745" w14:textId="77777777" w:rsidR="00C907CC" w:rsidRDefault="00C907CC" w:rsidP="00CC245C">
            <w:pPr>
              <w:spacing w:line="259" w:lineRule="auto"/>
            </w:pPr>
            <w:r>
              <w:t xml:space="preserve">Declaración Jurada Simple (anexo </w:t>
            </w:r>
            <w:proofErr w:type="spellStart"/>
            <w:r>
              <w:t>N°</w:t>
            </w:r>
            <w:proofErr w:type="spellEnd"/>
            <w:r>
              <w:t xml:space="preserve"> 3) </w:t>
            </w:r>
          </w:p>
        </w:tc>
      </w:tr>
      <w:tr w:rsidR="00C907CC" w14:paraId="50B81C1F" w14:textId="77777777" w:rsidTr="00CC245C">
        <w:trPr>
          <w:trHeight w:val="302"/>
        </w:trPr>
        <w:tc>
          <w:tcPr>
            <w:tcW w:w="9350" w:type="dxa"/>
            <w:tcBorders>
              <w:top w:val="single" w:sz="4" w:space="0" w:color="000000"/>
              <w:left w:val="single" w:sz="4" w:space="0" w:color="000000"/>
              <w:bottom w:val="single" w:sz="4" w:space="0" w:color="000000"/>
              <w:right w:val="single" w:sz="4" w:space="0" w:color="000000"/>
            </w:tcBorders>
          </w:tcPr>
          <w:p w14:paraId="4D0B974C" w14:textId="77777777" w:rsidR="00C907CC" w:rsidRDefault="00C907CC" w:rsidP="00CC245C">
            <w:pPr>
              <w:spacing w:line="259" w:lineRule="auto"/>
            </w:pPr>
            <w:r>
              <w:t xml:space="preserve"> </w:t>
            </w:r>
          </w:p>
        </w:tc>
      </w:tr>
    </w:tbl>
    <w:p w14:paraId="421B9F1D" w14:textId="77777777" w:rsidR="00C907CC" w:rsidRDefault="00C907CC" w:rsidP="00C907CC">
      <w:pPr>
        <w:spacing w:after="166" w:line="243" w:lineRule="auto"/>
        <w:ind w:left="-5"/>
      </w:pPr>
      <w:r>
        <w:rPr>
          <w:rFonts w:ascii="Calibri" w:eastAsia="Calibri" w:hAnsi="Calibri" w:cs="Calibri"/>
          <w:b/>
          <w:sz w:val="20"/>
        </w:rPr>
        <w:t>NOTA</w:t>
      </w:r>
      <w:r>
        <w:t xml:space="preserve">: </w:t>
      </w:r>
      <w:r>
        <w:rPr>
          <w:sz w:val="20"/>
        </w:rPr>
        <w:t>Es requisito esencial presentar este anexo con toda la información requerida, para los efectos de que el Departamento de Salud se pueda comunicar con el(a) postulante.</w:t>
      </w:r>
      <w:r>
        <w:t xml:space="preserve"> </w:t>
      </w:r>
    </w:p>
    <w:p w14:paraId="38B3EACF" w14:textId="77777777" w:rsidR="00C907CC" w:rsidRDefault="00C907CC" w:rsidP="00C907CC">
      <w:pPr>
        <w:spacing w:after="156"/>
      </w:pPr>
      <w:r>
        <w:t xml:space="preserve">  </w:t>
      </w:r>
    </w:p>
    <w:p w14:paraId="6943E7C8" w14:textId="77777777" w:rsidR="00C907CC" w:rsidRDefault="00C907CC" w:rsidP="00C907CC">
      <w:pPr>
        <w:spacing w:after="0"/>
        <w:ind w:left="10" w:right="39"/>
        <w:jc w:val="right"/>
      </w:pPr>
      <w:r>
        <w:t xml:space="preserve">__________________________________ </w:t>
      </w:r>
    </w:p>
    <w:p w14:paraId="6D1FC2AA" w14:textId="77777777" w:rsidR="00C907CC" w:rsidRDefault="00C907CC" w:rsidP="00C907CC">
      <w:pPr>
        <w:spacing w:after="0"/>
        <w:ind w:right="428"/>
        <w:jc w:val="right"/>
      </w:pPr>
      <w:r>
        <w:rPr>
          <w:rFonts w:ascii="Calibri" w:eastAsia="Calibri" w:hAnsi="Calibri" w:cs="Calibri"/>
          <w:b/>
          <w:sz w:val="20"/>
        </w:rPr>
        <w:t xml:space="preserve">FIRMA DEL/A POSTULANTE </w:t>
      </w:r>
    </w:p>
    <w:p w14:paraId="767BD9E2" w14:textId="77777777" w:rsidR="00C907CC" w:rsidRDefault="00C907CC" w:rsidP="00C907CC">
      <w:pPr>
        <w:spacing w:after="203"/>
      </w:pPr>
      <w:r>
        <w:rPr>
          <w:sz w:val="20"/>
        </w:rPr>
        <w:t xml:space="preserve"> </w:t>
      </w:r>
    </w:p>
    <w:p w14:paraId="0862A320" w14:textId="77777777" w:rsidR="00C907CC" w:rsidRDefault="00C907CC" w:rsidP="00C907CC">
      <w:pPr>
        <w:spacing w:after="150"/>
        <w:ind w:left="10"/>
      </w:pPr>
      <w:r>
        <w:rPr>
          <w:rFonts w:ascii="Calibri" w:eastAsia="Calibri" w:hAnsi="Calibri" w:cs="Calibri"/>
          <w:b/>
          <w:sz w:val="24"/>
        </w:rPr>
        <w:t>Fecha</w:t>
      </w:r>
      <w:r>
        <w:t xml:space="preserve">: ____________________________ </w:t>
      </w:r>
    </w:p>
    <w:p w14:paraId="4B18A504" w14:textId="77777777" w:rsidR="00C907CC" w:rsidRDefault="00C907CC" w:rsidP="00C907CC">
      <w:pPr>
        <w:spacing w:after="155"/>
      </w:pPr>
      <w:r>
        <w:t xml:space="preserve">  </w:t>
      </w:r>
    </w:p>
    <w:p w14:paraId="0B7F729B" w14:textId="77777777" w:rsidR="00C907CC" w:rsidRDefault="00C907CC" w:rsidP="00C907CC">
      <w:pPr>
        <w:tabs>
          <w:tab w:val="center" w:pos="4206"/>
        </w:tabs>
        <w:spacing w:after="123"/>
        <w:ind w:left="-15"/>
      </w:pPr>
      <w:r>
        <w:t xml:space="preserve"> </w:t>
      </w:r>
    </w:p>
    <w:p w14:paraId="335C6A38" w14:textId="77777777" w:rsidR="00C907CC" w:rsidRDefault="00C907CC" w:rsidP="00C907CC">
      <w:pPr>
        <w:tabs>
          <w:tab w:val="center" w:pos="4206"/>
        </w:tabs>
        <w:spacing w:after="123"/>
        <w:ind w:left="-15"/>
      </w:pPr>
    </w:p>
    <w:p w14:paraId="7B63ABE0" w14:textId="77777777" w:rsidR="00C907CC" w:rsidRDefault="00C907CC" w:rsidP="00C907CC">
      <w:pPr>
        <w:tabs>
          <w:tab w:val="center" w:pos="4206"/>
        </w:tabs>
        <w:spacing w:after="123"/>
        <w:ind w:left="-15"/>
      </w:pPr>
    </w:p>
    <w:p w14:paraId="39C59FCB" w14:textId="77777777" w:rsidR="00C907CC" w:rsidRDefault="00C907CC" w:rsidP="00C907CC">
      <w:pPr>
        <w:tabs>
          <w:tab w:val="center" w:pos="4206"/>
        </w:tabs>
        <w:spacing w:after="123"/>
        <w:ind w:left="-15"/>
      </w:pPr>
    </w:p>
    <w:p w14:paraId="6D900C7B" w14:textId="77777777" w:rsidR="00C907CC" w:rsidRDefault="00C907CC" w:rsidP="00C907CC">
      <w:pPr>
        <w:tabs>
          <w:tab w:val="center" w:pos="4206"/>
        </w:tabs>
        <w:spacing w:after="123"/>
        <w:ind w:left="-15"/>
      </w:pPr>
      <w:r>
        <w:tab/>
      </w:r>
      <w:r>
        <w:rPr>
          <w:rFonts w:ascii="Calibri" w:eastAsia="Calibri" w:hAnsi="Calibri" w:cs="Calibri"/>
          <w:b/>
          <w:sz w:val="28"/>
        </w:rPr>
        <w:t xml:space="preserve">ANEXO 2. </w:t>
      </w:r>
    </w:p>
    <w:p w14:paraId="4A3BAD70" w14:textId="77777777" w:rsidR="00C907CC" w:rsidRDefault="00C907CC" w:rsidP="00C907CC">
      <w:pPr>
        <w:spacing w:after="0"/>
        <w:ind w:left="855" w:right="890"/>
        <w:jc w:val="center"/>
      </w:pPr>
      <w:r>
        <w:rPr>
          <w:rFonts w:ascii="Calibri" w:eastAsia="Calibri" w:hAnsi="Calibri" w:cs="Calibri"/>
          <w:b/>
          <w:sz w:val="24"/>
        </w:rPr>
        <w:t xml:space="preserve">FICHA DE POSTULACIÓN CONCURSO PÚBLICO </w:t>
      </w:r>
    </w:p>
    <w:p w14:paraId="6E798B1C" w14:textId="77777777" w:rsidR="00C907CC" w:rsidRDefault="00C907CC" w:rsidP="00C907CC">
      <w:pPr>
        <w:spacing w:after="0"/>
        <w:ind w:left="855" w:right="845"/>
        <w:jc w:val="center"/>
      </w:pPr>
      <w:r>
        <w:rPr>
          <w:sz w:val="24"/>
        </w:rPr>
        <w:t xml:space="preserve">(Use solo letras en mayúsculas) </w:t>
      </w:r>
    </w:p>
    <w:tbl>
      <w:tblPr>
        <w:tblStyle w:val="TableGrid"/>
        <w:tblW w:w="9494" w:type="dxa"/>
        <w:tblInd w:w="5" w:type="dxa"/>
        <w:tblCellMar>
          <w:top w:w="50" w:type="dxa"/>
          <w:left w:w="106" w:type="dxa"/>
          <w:right w:w="62" w:type="dxa"/>
        </w:tblCellMar>
        <w:tblLook w:val="04A0" w:firstRow="1" w:lastRow="0" w:firstColumn="1" w:lastColumn="0" w:noHBand="0" w:noVBand="1"/>
      </w:tblPr>
      <w:tblGrid>
        <w:gridCol w:w="4053"/>
        <w:gridCol w:w="5441"/>
      </w:tblGrid>
      <w:tr w:rsidR="00C907CC" w14:paraId="29583E48" w14:textId="77777777" w:rsidTr="00CC245C">
        <w:trPr>
          <w:trHeight w:val="274"/>
        </w:trPr>
        <w:tc>
          <w:tcPr>
            <w:tcW w:w="9494" w:type="dxa"/>
            <w:gridSpan w:val="2"/>
            <w:tcBorders>
              <w:top w:val="dashed" w:sz="4" w:space="0" w:color="000000"/>
              <w:left w:val="dashed" w:sz="4" w:space="0" w:color="000000"/>
              <w:bottom w:val="dashed" w:sz="4" w:space="0" w:color="000000"/>
              <w:right w:val="dashed" w:sz="4" w:space="0" w:color="000000"/>
            </w:tcBorders>
          </w:tcPr>
          <w:p w14:paraId="47DAA0D1" w14:textId="77777777" w:rsidR="00C907CC" w:rsidRDefault="00C907CC" w:rsidP="00CC245C">
            <w:pPr>
              <w:spacing w:line="259" w:lineRule="auto"/>
              <w:ind w:left="5"/>
            </w:pPr>
          </w:p>
        </w:tc>
      </w:tr>
      <w:tr w:rsidR="00C907CC" w14:paraId="794E974B" w14:textId="77777777" w:rsidTr="00CC245C">
        <w:trPr>
          <w:trHeight w:val="542"/>
        </w:trPr>
        <w:tc>
          <w:tcPr>
            <w:tcW w:w="4053" w:type="dxa"/>
            <w:tcBorders>
              <w:top w:val="dashed" w:sz="4" w:space="0" w:color="000000"/>
              <w:left w:val="dashed" w:sz="4" w:space="0" w:color="000000"/>
              <w:bottom w:val="dashed" w:sz="4" w:space="0" w:color="000000"/>
              <w:right w:val="dashed" w:sz="4" w:space="0" w:color="000000"/>
            </w:tcBorders>
          </w:tcPr>
          <w:p w14:paraId="395A0728" w14:textId="77777777" w:rsidR="00C907CC" w:rsidRDefault="00C907CC" w:rsidP="00CC245C">
            <w:pPr>
              <w:spacing w:line="259" w:lineRule="auto"/>
              <w:ind w:left="5"/>
            </w:pPr>
            <w:r>
              <w:t xml:space="preserve">Apellidos * </w:t>
            </w:r>
          </w:p>
          <w:p w14:paraId="4DD14972"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70FB71ED" w14:textId="77777777" w:rsidR="00C907CC" w:rsidRDefault="00C907CC" w:rsidP="00CC245C">
            <w:pPr>
              <w:spacing w:line="259" w:lineRule="auto"/>
            </w:pPr>
            <w:r>
              <w:t xml:space="preserve"> </w:t>
            </w:r>
          </w:p>
        </w:tc>
      </w:tr>
      <w:tr w:rsidR="00C907CC" w14:paraId="51E4F153"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570EFE5F" w14:textId="77777777" w:rsidR="00C907CC" w:rsidRDefault="00C907CC" w:rsidP="00CC245C">
            <w:pPr>
              <w:spacing w:line="259" w:lineRule="auto"/>
              <w:ind w:left="5"/>
            </w:pPr>
            <w:r>
              <w:t xml:space="preserve">Nombres * </w:t>
            </w:r>
          </w:p>
          <w:p w14:paraId="75417287"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6AD39416" w14:textId="77777777" w:rsidR="00C907CC" w:rsidRDefault="00C907CC" w:rsidP="00CC245C">
            <w:pPr>
              <w:spacing w:line="259" w:lineRule="auto"/>
            </w:pPr>
            <w:r>
              <w:t xml:space="preserve"> </w:t>
            </w:r>
          </w:p>
        </w:tc>
      </w:tr>
      <w:tr w:rsidR="00C907CC" w14:paraId="4D8C59B2"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570AD531" w14:textId="77777777" w:rsidR="00C907CC" w:rsidRDefault="00C907CC" w:rsidP="00CC245C">
            <w:pPr>
              <w:spacing w:line="259" w:lineRule="auto"/>
              <w:ind w:left="5"/>
            </w:pPr>
            <w:r>
              <w:t xml:space="preserve">RUT. </w:t>
            </w:r>
            <w:proofErr w:type="spellStart"/>
            <w:r>
              <w:t>N°</w:t>
            </w:r>
            <w:proofErr w:type="spellEnd"/>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55A1A30C" w14:textId="77777777" w:rsidR="00C907CC" w:rsidRDefault="00C907CC" w:rsidP="00CC245C">
            <w:pPr>
              <w:tabs>
                <w:tab w:val="center" w:pos="2276"/>
              </w:tabs>
              <w:spacing w:after="9" w:line="259" w:lineRule="auto"/>
            </w:pPr>
            <w:r>
              <w:t xml:space="preserve">* Fecha Nacimiento   </w:t>
            </w:r>
            <w:r>
              <w:tab/>
              <w:t xml:space="preserve"> </w:t>
            </w:r>
          </w:p>
          <w:p w14:paraId="34F8F2EE" w14:textId="77777777" w:rsidR="00C907CC" w:rsidRDefault="00C907CC" w:rsidP="00CC245C">
            <w:pPr>
              <w:spacing w:line="259" w:lineRule="auto"/>
            </w:pPr>
            <w:r>
              <w:rPr>
                <w:sz w:val="2"/>
              </w:rPr>
              <w:t xml:space="preserve"> </w:t>
            </w:r>
            <w:r>
              <w:t xml:space="preserve"> </w:t>
            </w:r>
          </w:p>
        </w:tc>
      </w:tr>
      <w:tr w:rsidR="00C907CC" w14:paraId="0A946359" w14:textId="77777777" w:rsidTr="00CC245C">
        <w:trPr>
          <w:trHeight w:val="370"/>
        </w:trPr>
        <w:tc>
          <w:tcPr>
            <w:tcW w:w="4053" w:type="dxa"/>
            <w:tcBorders>
              <w:top w:val="dashed" w:sz="4" w:space="0" w:color="000000"/>
              <w:left w:val="dashed" w:sz="4" w:space="0" w:color="000000"/>
              <w:bottom w:val="dashed" w:sz="4" w:space="0" w:color="000000"/>
              <w:right w:val="dashed" w:sz="4" w:space="0" w:color="000000"/>
            </w:tcBorders>
          </w:tcPr>
          <w:p w14:paraId="1C59D536" w14:textId="77777777" w:rsidR="00C907CC" w:rsidRDefault="00C907CC" w:rsidP="00CC245C">
            <w:pPr>
              <w:spacing w:line="259" w:lineRule="auto"/>
              <w:ind w:left="5"/>
            </w:pPr>
            <w:r>
              <w:t xml:space="preserve">Estado Civil * </w:t>
            </w:r>
          </w:p>
        </w:tc>
        <w:tc>
          <w:tcPr>
            <w:tcW w:w="5440" w:type="dxa"/>
            <w:tcBorders>
              <w:top w:val="dashed" w:sz="4" w:space="0" w:color="000000"/>
              <w:left w:val="dashed" w:sz="4" w:space="0" w:color="000000"/>
              <w:bottom w:val="dashed" w:sz="4" w:space="0" w:color="000000"/>
              <w:right w:val="dashed" w:sz="4" w:space="0" w:color="000000"/>
            </w:tcBorders>
          </w:tcPr>
          <w:p w14:paraId="3D554066" w14:textId="77777777" w:rsidR="00C907CC" w:rsidRDefault="00C907CC" w:rsidP="00CC245C">
            <w:pPr>
              <w:spacing w:line="259" w:lineRule="auto"/>
            </w:pPr>
            <w:r>
              <w:t xml:space="preserve"> </w:t>
            </w:r>
          </w:p>
        </w:tc>
      </w:tr>
      <w:tr w:rsidR="00C907CC" w14:paraId="662B1ABD"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79B3FC16" w14:textId="77777777" w:rsidR="00C907CC" w:rsidRDefault="00C907CC" w:rsidP="00CC245C">
            <w:pPr>
              <w:spacing w:line="259" w:lineRule="auto"/>
              <w:ind w:left="5"/>
            </w:pPr>
            <w:r>
              <w:t xml:space="preserve">Nacionalidad * </w:t>
            </w:r>
          </w:p>
          <w:p w14:paraId="08DABF06"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4ADEF35D" w14:textId="77777777" w:rsidR="00C907CC" w:rsidRDefault="00C907CC" w:rsidP="00CC245C">
            <w:pPr>
              <w:spacing w:line="259" w:lineRule="auto"/>
            </w:pPr>
            <w:r>
              <w:t xml:space="preserve"> </w:t>
            </w:r>
          </w:p>
        </w:tc>
      </w:tr>
      <w:tr w:rsidR="00C907CC" w14:paraId="6B1FDA19" w14:textId="77777777" w:rsidTr="00CC245C">
        <w:trPr>
          <w:trHeight w:val="274"/>
        </w:trPr>
        <w:tc>
          <w:tcPr>
            <w:tcW w:w="4053" w:type="dxa"/>
            <w:tcBorders>
              <w:top w:val="dashed" w:sz="4" w:space="0" w:color="000000"/>
              <w:left w:val="dashed" w:sz="4" w:space="0" w:color="000000"/>
              <w:bottom w:val="dashed" w:sz="4" w:space="0" w:color="000000"/>
              <w:right w:val="dashed" w:sz="4" w:space="0" w:color="000000"/>
            </w:tcBorders>
          </w:tcPr>
          <w:p w14:paraId="1EADAA57" w14:textId="77777777" w:rsidR="00C907CC" w:rsidRDefault="00C907CC" w:rsidP="00CC245C">
            <w:pPr>
              <w:spacing w:line="259" w:lineRule="auto"/>
              <w:ind w:left="5"/>
            </w:pPr>
            <w:r>
              <w:t xml:space="preserve">Domicilio particular* </w:t>
            </w:r>
          </w:p>
        </w:tc>
        <w:tc>
          <w:tcPr>
            <w:tcW w:w="5440" w:type="dxa"/>
            <w:tcBorders>
              <w:top w:val="dashed" w:sz="4" w:space="0" w:color="000000"/>
              <w:left w:val="dashed" w:sz="4" w:space="0" w:color="000000"/>
              <w:bottom w:val="dashed" w:sz="4" w:space="0" w:color="000000"/>
              <w:right w:val="dashed" w:sz="4" w:space="0" w:color="000000"/>
            </w:tcBorders>
          </w:tcPr>
          <w:p w14:paraId="076C91BE" w14:textId="77777777" w:rsidR="00C907CC" w:rsidRDefault="00C907CC" w:rsidP="00CC245C">
            <w:pPr>
              <w:spacing w:line="259" w:lineRule="auto"/>
            </w:pPr>
            <w:r>
              <w:t xml:space="preserve"> </w:t>
            </w:r>
          </w:p>
        </w:tc>
      </w:tr>
      <w:tr w:rsidR="00C907CC" w14:paraId="2EA0BC77" w14:textId="77777777" w:rsidTr="00CC245C">
        <w:trPr>
          <w:trHeight w:val="274"/>
        </w:trPr>
        <w:tc>
          <w:tcPr>
            <w:tcW w:w="4053" w:type="dxa"/>
            <w:tcBorders>
              <w:top w:val="dashed" w:sz="4" w:space="0" w:color="000000"/>
              <w:left w:val="dashed" w:sz="4" w:space="0" w:color="000000"/>
              <w:bottom w:val="dashed" w:sz="4" w:space="0" w:color="000000"/>
              <w:right w:val="dashed" w:sz="4" w:space="0" w:color="000000"/>
            </w:tcBorders>
          </w:tcPr>
          <w:p w14:paraId="3FFED423" w14:textId="77777777" w:rsidR="00C907CC" w:rsidRDefault="00C907CC" w:rsidP="00CC245C">
            <w:pPr>
              <w:spacing w:line="259" w:lineRule="auto"/>
              <w:ind w:left="5"/>
            </w:pPr>
            <w:r>
              <w:t xml:space="preserve">Teléfonos </w:t>
            </w:r>
          </w:p>
        </w:tc>
        <w:tc>
          <w:tcPr>
            <w:tcW w:w="5440" w:type="dxa"/>
            <w:tcBorders>
              <w:top w:val="dashed" w:sz="4" w:space="0" w:color="000000"/>
              <w:left w:val="dashed" w:sz="4" w:space="0" w:color="000000"/>
              <w:bottom w:val="dashed" w:sz="4" w:space="0" w:color="000000"/>
              <w:right w:val="dashed" w:sz="4" w:space="0" w:color="000000"/>
            </w:tcBorders>
          </w:tcPr>
          <w:p w14:paraId="2E1D21A7" w14:textId="77777777" w:rsidR="00C907CC" w:rsidRDefault="00C907CC" w:rsidP="00CC245C">
            <w:pPr>
              <w:spacing w:line="259" w:lineRule="auto"/>
            </w:pPr>
            <w:r>
              <w:t xml:space="preserve"> </w:t>
            </w:r>
          </w:p>
        </w:tc>
      </w:tr>
      <w:tr w:rsidR="00C907CC" w14:paraId="680EF5B8" w14:textId="77777777" w:rsidTr="00CC245C">
        <w:trPr>
          <w:trHeight w:val="274"/>
        </w:trPr>
        <w:tc>
          <w:tcPr>
            <w:tcW w:w="4053" w:type="dxa"/>
            <w:tcBorders>
              <w:top w:val="dashed" w:sz="4" w:space="0" w:color="000000"/>
              <w:left w:val="dashed" w:sz="4" w:space="0" w:color="000000"/>
              <w:bottom w:val="dashed" w:sz="4" w:space="0" w:color="000000"/>
              <w:right w:val="dashed" w:sz="4" w:space="0" w:color="000000"/>
            </w:tcBorders>
          </w:tcPr>
          <w:p w14:paraId="676AEEEE" w14:textId="77777777" w:rsidR="00C907CC" w:rsidRDefault="00C907CC" w:rsidP="00CC245C">
            <w:pPr>
              <w:spacing w:line="259" w:lineRule="auto"/>
              <w:ind w:left="5"/>
            </w:pPr>
            <w:r>
              <w:t xml:space="preserve">Correo Electrónico * </w:t>
            </w:r>
          </w:p>
        </w:tc>
        <w:tc>
          <w:tcPr>
            <w:tcW w:w="5440" w:type="dxa"/>
            <w:tcBorders>
              <w:top w:val="dashed" w:sz="4" w:space="0" w:color="000000"/>
              <w:left w:val="dashed" w:sz="4" w:space="0" w:color="000000"/>
              <w:bottom w:val="dashed" w:sz="4" w:space="0" w:color="000000"/>
              <w:right w:val="dashed" w:sz="4" w:space="0" w:color="000000"/>
            </w:tcBorders>
          </w:tcPr>
          <w:p w14:paraId="0C5D082A" w14:textId="77777777" w:rsidR="00C907CC" w:rsidRDefault="00C907CC" w:rsidP="00CC245C">
            <w:pPr>
              <w:spacing w:line="259" w:lineRule="auto"/>
            </w:pPr>
            <w:r>
              <w:t xml:space="preserve"> </w:t>
            </w:r>
          </w:p>
        </w:tc>
      </w:tr>
      <w:tr w:rsidR="00C907CC" w14:paraId="167C93FD"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20F5721B" w14:textId="77777777" w:rsidR="00C907CC" w:rsidRDefault="00C907CC" w:rsidP="00CC245C">
            <w:pPr>
              <w:spacing w:line="259" w:lineRule="auto"/>
              <w:ind w:left="5"/>
            </w:pPr>
            <w:r>
              <w:t xml:space="preserve">Domicilio* </w:t>
            </w:r>
          </w:p>
          <w:p w14:paraId="03273C9F"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134D45D4" w14:textId="77777777" w:rsidR="00C907CC" w:rsidRDefault="00C907CC" w:rsidP="00CC245C">
            <w:pPr>
              <w:spacing w:line="259" w:lineRule="auto"/>
            </w:pPr>
            <w:r>
              <w:t xml:space="preserve"> </w:t>
            </w:r>
          </w:p>
        </w:tc>
      </w:tr>
      <w:tr w:rsidR="00C907CC" w14:paraId="2012A3D7"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4445FD58" w14:textId="77777777" w:rsidR="00C907CC" w:rsidRDefault="00C907CC" w:rsidP="00CC245C">
            <w:pPr>
              <w:spacing w:line="259" w:lineRule="auto"/>
              <w:ind w:left="5"/>
            </w:pPr>
            <w:r>
              <w:t xml:space="preserve">Comuna* </w:t>
            </w:r>
          </w:p>
          <w:p w14:paraId="4C14E7CB"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590D33E1" w14:textId="77777777" w:rsidR="00C907CC" w:rsidRDefault="00C907CC" w:rsidP="00CC245C">
            <w:pPr>
              <w:spacing w:line="259" w:lineRule="auto"/>
            </w:pPr>
            <w:r>
              <w:t xml:space="preserve">                                                                   Región* </w:t>
            </w:r>
          </w:p>
          <w:p w14:paraId="6A8C3679" w14:textId="77777777" w:rsidR="00C907CC" w:rsidRDefault="00C907CC" w:rsidP="00CC245C">
            <w:pPr>
              <w:spacing w:line="259" w:lineRule="auto"/>
            </w:pPr>
            <w:r>
              <w:t xml:space="preserve"> </w:t>
            </w:r>
          </w:p>
        </w:tc>
      </w:tr>
      <w:tr w:rsidR="00C907CC" w14:paraId="0315ADB2" w14:textId="77777777" w:rsidTr="00CC245C">
        <w:trPr>
          <w:trHeight w:val="543"/>
        </w:trPr>
        <w:tc>
          <w:tcPr>
            <w:tcW w:w="4053" w:type="dxa"/>
            <w:tcBorders>
              <w:top w:val="dashed" w:sz="4" w:space="0" w:color="000000"/>
              <w:left w:val="dashed" w:sz="4" w:space="0" w:color="000000"/>
              <w:bottom w:val="dashed" w:sz="4" w:space="0" w:color="000000"/>
              <w:right w:val="dashed" w:sz="4" w:space="0" w:color="000000"/>
            </w:tcBorders>
          </w:tcPr>
          <w:p w14:paraId="06242775" w14:textId="77777777" w:rsidR="00C907CC" w:rsidRDefault="00C907CC" w:rsidP="00CC245C">
            <w:pPr>
              <w:spacing w:line="259" w:lineRule="auto"/>
              <w:ind w:left="5"/>
            </w:pPr>
            <w:r>
              <w:t xml:space="preserve">Título Profesional*  </w:t>
            </w:r>
          </w:p>
          <w:p w14:paraId="340A5765" w14:textId="77777777" w:rsidR="00C907CC" w:rsidRDefault="00C907CC" w:rsidP="00CC245C">
            <w:pPr>
              <w:spacing w:line="259" w:lineRule="auto"/>
              <w:ind w:left="5"/>
            </w:pPr>
            <w:r>
              <w:t xml:space="preserve"> </w:t>
            </w:r>
          </w:p>
        </w:tc>
        <w:tc>
          <w:tcPr>
            <w:tcW w:w="5440" w:type="dxa"/>
            <w:tcBorders>
              <w:top w:val="dashed" w:sz="4" w:space="0" w:color="000000"/>
              <w:left w:val="dashed" w:sz="4" w:space="0" w:color="000000"/>
              <w:bottom w:val="dashed" w:sz="4" w:space="0" w:color="000000"/>
              <w:right w:val="dashed" w:sz="4" w:space="0" w:color="000000"/>
            </w:tcBorders>
          </w:tcPr>
          <w:p w14:paraId="0BC797C2" w14:textId="77777777" w:rsidR="00C907CC" w:rsidRDefault="00C907CC" w:rsidP="00CC245C">
            <w:pPr>
              <w:spacing w:line="259" w:lineRule="auto"/>
            </w:pPr>
            <w:r>
              <w:t xml:space="preserve">                                                                      Año </w:t>
            </w:r>
          </w:p>
        </w:tc>
      </w:tr>
      <w:tr w:rsidR="00C907CC" w14:paraId="152159D8" w14:textId="77777777" w:rsidTr="00CC245C">
        <w:trPr>
          <w:trHeight w:val="538"/>
        </w:trPr>
        <w:tc>
          <w:tcPr>
            <w:tcW w:w="4053" w:type="dxa"/>
            <w:tcBorders>
              <w:top w:val="dashed" w:sz="4" w:space="0" w:color="000000"/>
              <w:left w:val="dashed" w:sz="4" w:space="0" w:color="000000"/>
              <w:bottom w:val="dashed" w:sz="4" w:space="0" w:color="000000"/>
              <w:right w:val="dashed" w:sz="4" w:space="0" w:color="000000"/>
            </w:tcBorders>
          </w:tcPr>
          <w:p w14:paraId="71B52C53" w14:textId="77777777" w:rsidR="00C907CC" w:rsidRDefault="00C907CC" w:rsidP="00CC245C">
            <w:pPr>
              <w:spacing w:line="259" w:lineRule="auto"/>
              <w:ind w:left="5"/>
            </w:pPr>
            <w:r>
              <w:t xml:space="preserve">Nombre de establecimiento que postula </w:t>
            </w:r>
          </w:p>
        </w:tc>
        <w:tc>
          <w:tcPr>
            <w:tcW w:w="5440" w:type="dxa"/>
            <w:tcBorders>
              <w:top w:val="dashed" w:sz="4" w:space="0" w:color="000000"/>
              <w:left w:val="dashed" w:sz="4" w:space="0" w:color="000000"/>
              <w:bottom w:val="dashed" w:sz="4" w:space="0" w:color="000000"/>
              <w:right w:val="dashed" w:sz="4" w:space="0" w:color="000000"/>
            </w:tcBorders>
          </w:tcPr>
          <w:p w14:paraId="4E7261DE" w14:textId="77777777" w:rsidR="00C907CC" w:rsidRDefault="00C907CC" w:rsidP="00CC245C">
            <w:pPr>
              <w:spacing w:line="259" w:lineRule="auto"/>
            </w:pPr>
            <w:r>
              <w:t xml:space="preserve"> </w:t>
            </w:r>
          </w:p>
        </w:tc>
      </w:tr>
      <w:tr w:rsidR="00C907CC" w14:paraId="4AC5C895" w14:textId="77777777" w:rsidTr="00CC245C">
        <w:trPr>
          <w:trHeight w:val="274"/>
        </w:trPr>
        <w:tc>
          <w:tcPr>
            <w:tcW w:w="4053" w:type="dxa"/>
            <w:tcBorders>
              <w:top w:val="dashed" w:sz="4" w:space="0" w:color="000000"/>
              <w:left w:val="dashed" w:sz="4" w:space="0" w:color="000000"/>
              <w:bottom w:val="dashed" w:sz="4" w:space="0" w:color="000000"/>
              <w:right w:val="dashed" w:sz="4" w:space="0" w:color="000000"/>
            </w:tcBorders>
          </w:tcPr>
          <w:p w14:paraId="3B805EEE" w14:textId="77777777" w:rsidR="00C907CC" w:rsidRDefault="00C907CC" w:rsidP="00CC245C">
            <w:pPr>
              <w:spacing w:line="259" w:lineRule="auto"/>
              <w:ind w:left="5"/>
            </w:pPr>
            <w:r>
              <w:t xml:space="preserve">Fecha postulación* </w:t>
            </w:r>
          </w:p>
        </w:tc>
        <w:tc>
          <w:tcPr>
            <w:tcW w:w="5440" w:type="dxa"/>
            <w:tcBorders>
              <w:top w:val="dashed" w:sz="4" w:space="0" w:color="000000"/>
              <w:left w:val="dashed" w:sz="4" w:space="0" w:color="000000"/>
              <w:bottom w:val="dashed" w:sz="4" w:space="0" w:color="000000"/>
              <w:right w:val="dashed" w:sz="4" w:space="0" w:color="000000"/>
            </w:tcBorders>
          </w:tcPr>
          <w:p w14:paraId="46C6916C" w14:textId="77777777" w:rsidR="00C907CC" w:rsidRDefault="00C907CC" w:rsidP="00CC245C">
            <w:pPr>
              <w:spacing w:line="259" w:lineRule="auto"/>
            </w:pPr>
            <w:r>
              <w:t xml:space="preserve"> </w:t>
            </w:r>
          </w:p>
        </w:tc>
      </w:tr>
    </w:tbl>
    <w:p w14:paraId="20ACC8A2" w14:textId="77777777" w:rsidR="00C907CC" w:rsidRDefault="00C907CC" w:rsidP="00C907CC">
      <w:pPr>
        <w:spacing w:after="13" w:line="243" w:lineRule="auto"/>
        <w:ind w:left="-5"/>
      </w:pPr>
      <w:r>
        <w:rPr>
          <w:sz w:val="20"/>
        </w:rPr>
        <w:t xml:space="preserve">Declaro conocer y aceptar las </w:t>
      </w:r>
      <w:r>
        <w:rPr>
          <w:rFonts w:ascii="Calibri" w:eastAsia="Calibri" w:hAnsi="Calibri" w:cs="Calibri"/>
          <w:b/>
          <w:sz w:val="20"/>
        </w:rPr>
        <w:t>Bases del Concurso Público</w:t>
      </w:r>
      <w:r>
        <w:rPr>
          <w:sz w:val="20"/>
        </w:rPr>
        <w:t xml:space="preserve"> del Departamento de Salud de la </w:t>
      </w:r>
      <w:r>
        <w:rPr>
          <w:rFonts w:ascii="Calibri" w:eastAsia="Calibri" w:hAnsi="Calibri" w:cs="Calibri"/>
          <w:b/>
          <w:sz w:val="20"/>
        </w:rPr>
        <w:t xml:space="preserve">Municipalidad de Rengo. </w:t>
      </w:r>
      <w:r>
        <w:rPr>
          <w:sz w:val="20"/>
        </w:rPr>
        <w:t xml:space="preserve">Señalo que la información proporcionada tanto en lo personal como la documentación que la certifica, es fidedigna. Autorizo a la Departamento de Salud de la Ilustre Municipalidad de Rengo para que ejecute las Acciones que estime pertinentes para la verificación de mis antecedentes. </w:t>
      </w:r>
    </w:p>
    <w:p w14:paraId="1F99B3CA" w14:textId="77777777" w:rsidR="00C907CC" w:rsidRDefault="00C907CC" w:rsidP="00C907CC">
      <w:pPr>
        <w:spacing w:after="13" w:line="243" w:lineRule="auto"/>
        <w:ind w:left="-5"/>
      </w:pPr>
      <w:r>
        <w:rPr>
          <w:sz w:val="20"/>
        </w:rPr>
        <w:t xml:space="preserve">Acepto la anulación absoluta de mi postulación en el evento de comprobarse la falsedad de Alguno de los antecedentes presentados. </w:t>
      </w:r>
    </w:p>
    <w:p w14:paraId="6693040D" w14:textId="77777777" w:rsidR="00C907CC" w:rsidRDefault="00C907CC" w:rsidP="00C907CC">
      <w:pPr>
        <w:spacing w:after="0"/>
        <w:jc w:val="right"/>
      </w:pPr>
      <w:r>
        <w:t xml:space="preserve"> </w:t>
      </w:r>
    </w:p>
    <w:p w14:paraId="310F655A" w14:textId="77777777" w:rsidR="00C907CC" w:rsidRDefault="00C907CC" w:rsidP="00C907CC">
      <w:pPr>
        <w:spacing w:after="0"/>
        <w:jc w:val="right"/>
      </w:pPr>
      <w:r>
        <w:t xml:space="preserve"> </w:t>
      </w:r>
    </w:p>
    <w:p w14:paraId="36B0067C" w14:textId="77777777" w:rsidR="00C907CC" w:rsidRDefault="00C907CC" w:rsidP="00C907CC">
      <w:pPr>
        <w:spacing w:after="0"/>
        <w:jc w:val="right"/>
      </w:pPr>
      <w:r>
        <w:t xml:space="preserve"> </w:t>
      </w:r>
    </w:p>
    <w:p w14:paraId="19F5A641" w14:textId="77777777" w:rsidR="00C907CC" w:rsidRDefault="00C907CC" w:rsidP="00C907CC">
      <w:pPr>
        <w:spacing w:after="0"/>
        <w:ind w:left="10" w:right="39"/>
        <w:jc w:val="right"/>
      </w:pPr>
      <w:r>
        <w:t xml:space="preserve">________________________ </w:t>
      </w:r>
    </w:p>
    <w:p w14:paraId="7FF7D1F8" w14:textId="77777777" w:rsidR="00C907CC" w:rsidRDefault="00C907CC" w:rsidP="00C907CC">
      <w:pPr>
        <w:spacing w:after="86"/>
        <w:ind w:right="48"/>
        <w:jc w:val="right"/>
      </w:pPr>
      <w:r>
        <w:rPr>
          <w:sz w:val="18"/>
        </w:rPr>
        <w:t xml:space="preserve">Firma del/a postulante </w:t>
      </w:r>
    </w:p>
    <w:p w14:paraId="613F066F" w14:textId="77777777" w:rsidR="00C907CC" w:rsidRDefault="00C907CC" w:rsidP="00C907CC">
      <w:pPr>
        <w:spacing w:after="157"/>
        <w:ind w:left="8"/>
        <w:jc w:val="center"/>
      </w:pPr>
      <w:r>
        <w:rPr>
          <w:rFonts w:ascii="Calibri" w:eastAsia="Calibri" w:hAnsi="Calibri" w:cs="Calibri"/>
          <w:b/>
          <w:sz w:val="28"/>
        </w:rPr>
        <w:t xml:space="preserve"> </w:t>
      </w:r>
    </w:p>
    <w:p w14:paraId="49E6CD87" w14:textId="77777777" w:rsidR="00C907CC" w:rsidRDefault="00C907CC" w:rsidP="00C907CC">
      <w:pPr>
        <w:spacing w:after="103"/>
        <w:ind w:left="8"/>
        <w:jc w:val="center"/>
        <w:rPr>
          <w:rFonts w:ascii="Calibri" w:eastAsia="Calibri" w:hAnsi="Calibri" w:cs="Calibri"/>
          <w:b/>
          <w:sz w:val="28"/>
        </w:rPr>
      </w:pPr>
    </w:p>
    <w:p w14:paraId="3667A1E4" w14:textId="77777777" w:rsidR="00C907CC" w:rsidRDefault="00C907CC" w:rsidP="00C907CC">
      <w:pPr>
        <w:spacing w:after="103"/>
        <w:ind w:left="8"/>
        <w:jc w:val="center"/>
        <w:rPr>
          <w:rFonts w:ascii="Calibri" w:eastAsia="Calibri" w:hAnsi="Calibri" w:cs="Calibri"/>
          <w:b/>
          <w:sz w:val="28"/>
        </w:rPr>
      </w:pPr>
    </w:p>
    <w:p w14:paraId="40BA663E" w14:textId="77777777" w:rsidR="00C907CC" w:rsidRDefault="00C907CC" w:rsidP="00C907CC">
      <w:pPr>
        <w:spacing w:after="103"/>
        <w:ind w:left="8"/>
        <w:jc w:val="center"/>
        <w:rPr>
          <w:rFonts w:ascii="Calibri" w:eastAsia="Calibri" w:hAnsi="Calibri" w:cs="Calibri"/>
          <w:b/>
          <w:sz w:val="28"/>
        </w:rPr>
      </w:pPr>
    </w:p>
    <w:p w14:paraId="49F13E20" w14:textId="77777777" w:rsidR="00C907CC" w:rsidRDefault="00C907CC" w:rsidP="00C907CC">
      <w:pPr>
        <w:spacing w:after="103"/>
        <w:ind w:left="8"/>
        <w:jc w:val="center"/>
        <w:rPr>
          <w:rFonts w:ascii="Calibri" w:eastAsia="Calibri" w:hAnsi="Calibri" w:cs="Calibri"/>
          <w:b/>
          <w:sz w:val="28"/>
        </w:rPr>
      </w:pPr>
    </w:p>
    <w:p w14:paraId="46E93727" w14:textId="77777777" w:rsidR="00C907CC" w:rsidRDefault="00C907CC" w:rsidP="00C907CC">
      <w:pPr>
        <w:spacing w:after="103"/>
        <w:ind w:left="8"/>
        <w:jc w:val="center"/>
      </w:pPr>
      <w:r>
        <w:rPr>
          <w:rFonts w:ascii="Calibri" w:eastAsia="Calibri" w:hAnsi="Calibri" w:cs="Calibri"/>
          <w:b/>
          <w:sz w:val="28"/>
        </w:rPr>
        <w:t xml:space="preserve"> </w:t>
      </w:r>
    </w:p>
    <w:p w14:paraId="7BF5B1B9" w14:textId="77777777" w:rsidR="00C907CC" w:rsidRDefault="00C907CC" w:rsidP="00C907CC">
      <w:pPr>
        <w:spacing w:after="0"/>
      </w:pPr>
      <w:r>
        <w:rPr>
          <w:rFonts w:ascii="Calibri" w:eastAsia="Calibri" w:hAnsi="Calibri" w:cs="Calibri"/>
        </w:rPr>
        <w:t xml:space="preserve"> </w:t>
      </w:r>
    </w:p>
    <w:p w14:paraId="1BB00F41" w14:textId="77777777" w:rsidR="00C907CC" w:rsidRDefault="00C907CC" w:rsidP="00C907CC">
      <w:pPr>
        <w:spacing w:after="0"/>
      </w:pPr>
      <w:r>
        <w:rPr>
          <w:rFonts w:ascii="Calibri" w:eastAsia="Calibri" w:hAnsi="Calibri" w:cs="Calibri"/>
        </w:rPr>
        <w:t xml:space="preserve"> </w:t>
      </w:r>
    </w:p>
    <w:p w14:paraId="4C45ECA1" w14:textId="77777777" w:rsidR="00C907CC" w:rsidRDefault="00C907CC" w:rsidP="00C907CC">
      <w:pPr>
        <w:spacing w:after="0"/>
      </w:pPr>
      <w:r>
        <w:rPr>
          <w:rFonts w:ascii="Calibri" w:eastAsia="Calibri" w:hAnsi="Calibri" w:cs="Calibri"/>
        </w:rPr>
        <w:t xml:space="preserve"> </w:t>
      </w:r>
    </w:p>
    <w:p w14:paraId="3193C949" w14:textId="77777777" w:rsidR="00C907CC" w:rsidRPr="00B45CE6" w:rsidRDefault="00C907CC" w:rsidP="00C907CC">
      <w:pPr>
        <w:spacing w:after="0"/>
        <w:rPr>
          <w:b/>
          <w:bCs/>
          <w:sz w:val="32"/>
          <w:szCs w:val="32"/>
        </w:rPr>
      </w:pPr>
      <w:r>
        <w:rPr>
          <w:rFonts w:ascii="Calibri" w:eastAsia="Calibri" w:hAnsi="Calibri" w:cs="Calibri"/>
        </w:rPr>
        <w:t xml:space="preserve"> </w:t>
      </w:r>
      <w:r w:rsidRPr="00B45CE6">
        <w:rPr>
          <w:rFonts w:ascii="Calibri" w:eastAsia="Calibri" w:hAnsi="Calibri" w:cs="Calibri"/>
          <w:b/>
          <w:bCs/>
          <w:sz w:val="32"/>
          <w:szCs w:val="32"/>
        </w:rPr>
        <w:t xml:space="preserve">ANEXO 3. </w:t>
      </w:r>
    </w:p>
    <w:p w14:paraId="0D9DC579" w14:textId="77777777" w:rsidR="00C907CC" w:rsidRDefault="00C907CC" w:rsidP="00C907CC">
      <w:pPr>
        <w:pStyle w:val="Ttulo1"/>
        <w:ind w:right="23"/>
      </w:pPr>
      <w:r>
        <w:t xml:space="preserve">DECLARACIÓN JURADA  </w:t>
      </w:r>
    </w:p>
    <w:p w14:paraId="78AD5F29" w14:textId="77777777" w:rsidR="00C907CC" w:rsidRDefault="00C907CC" w:rsidP="00C907CC">
      <w:pPr>
        <w:spacing w:after="154"/>
        <w:ind w:left="855" w:right="516"/>
        <w:jc w:val="center"/>
      </w:pPr>
      <w:r>
        <w:rPr>
          <w:rFonts w:ascii="Calibri" w:eastAsia="Calibri" w:hAnsi="Calibri" w:cs="Calibri"/>
          <w:b/>
          <w:sz w:val="24"/>
        </w:rPr>
        <w:t xml:space="preserve">DE NO ESTAR INHABILITADO PARA ASUMIR EL CARGO, TENER SALUD </w:t>
      </w:r>
    </w:p>
    <w:p w14:paraId="2E28AE8B" w14:textId="77777777" w:rsidR="00C907CC" w:rsidRDefault="00C907CC" w:rsidP="00C907CC">
      <w:pPr>
        <w:spacing w:after="164"/>
        <w:ind w:left="855" w:right="512"/>
        <w:jc w:val="center"/>
      </w:pPr>
      <w:r>
        <w:rPr>
          <w:rFonts w:ascii="Calibri" w:eastAsia="Calibri" w:hAnsi="Calibri" w:cs="Calibri"/>
          <w:b/>
          <w:sz w:val="24"/>
        </w:rPr>
        <w:t xml:space="preserve">COMPATIBLE Y ACEPTACION DE BASES </w:t>
      </w:r>
    </w:p>
    <w:p w14:paraId="69BCCDB4" w14:textId="77777777" w:rsidR="00C907CC" w:rsidRDefault="00C907CC" w:rsidP="00C907CC">
      <w:pPr>
        <w:spacing w:after="149"/>
        <w:ind w:left="341"/>
      </w:pPr>
      <w:r>
        <w:rPr>
          <w:rFonts w:ascii="Calibri" w:eastAsia="Calibri" w:hAnsi="Calibri" w:cs="Calibri"/>
          <w:b/>
          <w:sz w:val="24"/>
        </w:rPr>
        <w:t>DECLARACIÓN JURADA</w:t>
      </w:r>
      <w:r>
        <w:t xml:space="preserve">____________________________________________________________ </w:t>
      </w:r>
    </w:p>
    <w:p w14:paraId="0B2C6FF9" w14:textId="77777777" w:rsidR="00C907CC" w:rsidRDefault="00C907CC" w:rsidP="00C907CC">
      <w:pPr>
        <w:spacing w:after="167"/>
        <w:ind w:left="341"/>
      </w:pPr>
      <w:proofErr w:type="spellStart"/>
      <w:r>
        <w:rPr>
          <w:rFonts w:ascii="Calibri" w:eastAsia="Calibri" w:hAnsi="Calibri" w:cs="Calibri"/>
          <w:b/>
        </w:rPr>
        <w:t>C.</w:t>
      </w:r>
      <w:proofErr w:type="gramStart"/>
      <w:r>
        <w:rPr>
          <w:rFonts w:ascii="Calibri" w:eastAsia="Calibri" w:hAnsi="Calibri" w:cs="Calibri"/>
          <w:b/>
        </w:rPr>
        <w:t>I.N</w:t>
      </w:r>
      <w:proofErr w:type="gramEnd"/>
      <w:r>
        <w:rPr>
          <w:rFonts w:ascii="Calibri" w:eastAsia="Calibri" w:hAnsi="Calibri" w:cs="Calibri"/>
          <w:b/>
        </w:rPr>
        <w:t>°</w:t>
      </w:r>
      <w:proofErr w:type="spellEnd"/>
      <w:r>
        <w:rPr>
          <w:rFonts w:ascii="Calibri" w:eastAsia="Calibri" w:hAnsi="Calibri" w:cs="Calibri"/>
          <w:b/>
        </w:rPr>
        <w:t>:</w:t>
      </w:r>
      <w:r>
        <w:t xml:space="preserve"> _______________________________________________________________________________ </w:t>
      </w:r>
    </w:p>
    <w:p w14:paraId="42D0676B" w14:textId="77777777" w:rsidR="00C907CC" w:rsidRDefault="00C907CC" w:rsidP="00C907CC">
      <w:pPr>
        <w:spacing w:after="166"/>
        <w:ind w:left="341"/>
      </w:pPr>
      <w:r>
        <w:rPr>
          <w:rFonts w:ascii="Calibri" w:eastAsia="Calibri" w:hAnsi="Calibri" w:cs="Calibri"/>
          <w:b/>
        </w:rPr>
        <w:t>Profesión</w:t>
      </w:r>
      <w:r>
        <w:t xml:space="preserve">: _____________________________________________________________________________ </w:t>
      </w:r>
    </w:p>
    <w:p w14:paraId="501C440B" w14:textId="77777777" w:rsidR="00C907CC" w:rsidRDefault="00C907CC" w:rsidP="00C907CC">
      <w:pPr>
        <w:spacing w:after="162"/>
        <w:ind w:left="341"/>
      </w:pPr>
      <w:r>
        <w:rPr>
          <w:rFonts w:ascii="Calibri" w:eastAsia="Calibri" w:hAnsi="Calibri" w:cs="Calibri"/>
          <w:b/>
        </w:rPr>
        <w:t>Dirección</w:t>
      </w:r>
      <w:r>
        <w:t xml:space="preserve">: _____________________________________________________________________________ </w:t>
      </w:r>
    </w:p>
    <w:p w14:paraId="676B4178" w14:textId="77777777" w:rsidR="00C907CC" w:rsidRDefault="00C907CC" w:rsidP="00C907CC">
      <w:pPr>
        <w:spacing w:after="196" w:line="251" w:lineRule="auto"/>
        <w:ind w:left="341"/>
      </w:pPr>
      <w:r>
        <w:rPr>
          <w:rFonts w:ascii="Calibri" w:eastAsia="Calibri" w:hAnsi="Calibri" w:cs="Calibri"/>
          <w:b/>
        </w:rPr>
        <w:t xml:space="preserve">VENGO EN DECLARAR BAJO JURAMENTO QUE:  </w:t>
      </w:r>
    </w:p>
    <w:p w14:paraId="18BB92E1" w14:textId="77777777" w:rsidR="00C907CC" w:rsidRDefault="00C907CC" w:rsidP="00C907CC">
      <w:pPr>
        <w:numPr>
          <w:ilvl w:val="0"/>
          <w:numId w:val="12"/>
        </w:numPr>
        <w:spacing w:after="11" w:line="247" w:lineRule="auto"/>
        <w:ind w:left="772" w:hanging="360"/>
        <w:jc w:val="both"/>
      </w:pPr>
      <w:r>
        <w:t>Tengo salud compatible para el ejercicio del cargo que postulo. (</w:t>
      </w:r>
      <w:proofErr w:type="spellStart"/>
      <w:r>
        <w:t>N°</w:t>
      </w:r>
      <w:proofErr w:type="spellEnd"/>
      <w:r>
        <w:t xml:space="preserve"> 3, del Art. 13, Ley </w:t>
      </w:r>
      <w:proofErr w:type="spellStart"/>
      <w:r>
        <w:t>N°</w:t>
      </w:r>
      <w:proofErr w:type="spellEnd"/>
      <w:r>
        <w:t xml:space="preserve"> 19.378). </w:t>
      </w:r>
    </w:p>
    <w:p w14:paraId="6EFE85FF" w14:textId="77777777" w:rsidR="00C907CC" w:rsidRDefault="00C907CC" w:rsidP="00C907CC">
      <w:pPr>
        <w:spacing w:after="7"/>
        <w:ind w:left="759"/>
      </w:pPr>
      <w:r>
        <w:t xml:space="preserve"> </w:t>
      </w:r>
    </w:p>
    <w:p w14:paraId="356773AF" w14:textId="77777777" w:rsidR="00C907CC" w:rsidRDefault="00C907CC" w:rsidP="00C907CC">
      <w:pPr>
        <w:numPr>
          <w:ilvl w:val="0"/>
          <w:numId w:val="12"/>
        </w:numPr>
        <w:spacing w:after="0" w:line="247" w:lineRule="auto"/>
        <w:ind w:left="772" w:hanging="360"/>
        <w:jc w:val="both"/>
      </w:pPr>
      <w:r>
        <w:t xml:space="preserve">No he cesado en cargo público como consecuencia de haber obtenido una calificación deficiente, o por medida disciplinaria, en los últimos cinco años, desde la fecha de expiración de funciones. </w:t>
      </w:r>
    </w:p>
    <w:p w14:paraId="5CCDD7B7" w14:textId="77777777" w:rsidR="00C907CC" w:rsidRDefault="00C907CC" w:rsidP="00C907CC">
      <w:pPr>
        <w:spacing w:after="7"/>
        <w:ind w:left="759"/>
      </w:pPr>
      <w:r>
        <w:t xml:space="preserve"> </w:t>
      </w:r>
    </w:p>
    <w:p w14:paraId="5FD96AD5" w14:textId="77777777" w:rsidR="00C907CC" w:rsidRDefault="00C907CC" w:rsidP="00C907CC">
      <w:pPr>
        <w:numPr>
          <w:ilvl w:val="0"/>
          <w:numId w:val="12"/>
        </w:numPr>
        <w:spacing w:after="0" w:line="247" w:lineRule="auto"/>
        <w:ind w:left="772" w:hanging="360"/>
        <w:jc w:val="both"/>
      </w:pPr>
      <w:r>
        <w:t>No estar inhabilitado o suspendido en el ejercicio de funciones o cargos públicos, ni hallarse condenado o sometido a proceso por resolución ejecutoriada por crimen o simple delito. (</w:t>
      </w:r>
      <w:proofErr w:type="spellStart"/>
      <w:r>
        <w:t>N°</w:t>
      </w:r>
      <w:proofErr w:type="spellEnd"/>
      <w:r>
        <w:t xml:space="preserve"> 3, del art. 13°, Ley </w:t>
      </w:r>
      <w:proofErr w:type="spellStart"/>
      <w:r>
        <w:t>N°</w:t>
      </w:r>
      <w:proofErr w:type="spellEnd"/>
      <w:r>
        <w:t xml:space="preserve"> 19.378.) d) No haber cesado en algún cargo público por calificación deficiente o medida disciplinaria, aplicada en conformidad a las normas de la ley </w:t>
      </w:r>
      <w:proofErr w:type="spellStart"/>
      <w:r>
        <w:t>N°</w:t>
      </w:r>
      <w:proofErr w:type="spellEnd"/>
      <w:r>
        <w:t xml:space="preserve"> 18.834, Estatuto Administrativo, a menos que hayan transcurrido cinco o más años desde el término de los servicios. (</w:t>
      </w:r>
      <w:proofErr w:type="spellStart"/>
      <w:r>
        <w:t>N°</w:t>
      </w:r>
      <w:proofErr w:type="spellEnd"/>
      <w:r>
        <w:t xml:space="preserve"> 6, del art. 13°, Ley </w:t>
      </w:r>
      <w:proofErr w:type="spellStart"/>
      <w:r>
        <w:t>N°</w:t>
      </w:r>
      <w:proofErr w:type="spellEnd"/>
      <w:r>
        <w:t xml:space="preserve"> 19.378.). </w:t>
      </w:r>
    </w:p>
    <w:p w14:paraId="32E4680A" w14:textId="77777777" w:rsidR="00C907CC" w:rsidRDefault="00C907CC" w:rsidP="00C907CC">
      <w:pPr>
        <w:spacing w:after="31"/>
        <w:ind w:left="1052"/>
      </w:pPr>
      <w:r>
        <w:t xml:space="preserve"> </w:t>
      </w:r>
    </w:p>
    <w:p w14:paraId="7F78085E" w14:textId="77777777" w:rsidR="00C907CC" w:rsidRDefault="00C907CC" w:rsidP="00C907CC">
      <w:pPr>
        <w:numPr>
          <w:ilvl w:val="0"/>
          <w:numId w:val="12"/>
        </w:numPr>
        <w:spacing w:after="0" w:line="247" w:lineRule="auto"/>
        <w:ind w:left="772" w:hanging="360"/>
        <w:jc w:val="both"/>
      </w:pPr>
      <w:r>
        <w:t>No tengo la calidad de cónyuge, hijo, adoptado o pariente hasta el tercer grado de consanguinidad y segundo de afinidad inclusive respecto de las autoridades (</w:t>
      </w:r>
      <w:proofErr w:type="gramStart"/>
      <w:r>
        <w:t>Alcalde</w:t>
      </w:r>
      <w:proofErr w:type="gramEnd"/>
      <w:r>
        <w:t xml:space="preserve"> y Concejales) y de los funcionarios directivos de la Ilustre Municipalidad de Rengo, hasta el nivel de Jefe de Departamento o su equivalente, como lo establece el art. 54°, Ley N°18.575, letra b). </w:t>
      </w:r>
    </w:p>
    <w:p w14:paraId="3AE5FBF4" w14:textId="77777777" w:rsidR="00C907CC" w:rsidRDefault="00C907CC" w:rsidP="00C907CC">
      <w:pPr>
        <w:spacing w:after="26"/>
        <w:ind w:left="1052"/>
      </w:pPr>
      <w:r>
        <w:t xml:space="preserve"> </w:t>
      </w:r>
    </w:p>
    <w:p w14:paraId="23FF9895" w14:textId="77777777" w:rsidR="00C907CC" w:rsidRDefault="00C907CC" w:rsidP="00C907CC">
      <w:pPr>
        <w:numPr>
          <w:ilvl w:val="0"/>
          <w:numId w:val="12"/>
        </w:numPr>
        <w:spacing w:after="11" w:line="247" w:lineRule="auto"/>
        <w:ind w:left="772" w:hanging="360"/>
        <w:jc w:val="both"/>
      </w:pPr>
      <w:r>
        <w:t xml:space="preserve">(La falsedad de esta declaración, hará incurrir en las penas del artículo 210 del Código Penal.) </w:t>
      </w:r>
    </w:p>
    <w:p w14:paraId="1F8D56E9" w14:textId="77777777" w:rsidR="00C907CC" w:rsidRDefault="00C907CC" w:rsidP="00C907CC">
      <w:pPr>
        <w:spacing w:after="159" w:line="234" w:lineRule="auto"/>
        <w:ind w:left="754"/>
      </w:pPr>
      <w:r>
        <w:rPr>
          <w:rFonts w:ascii="Calibri" w:eastAsia="Calibri" w:hAnsi="Calibri" w:cs="Calibri"/>
          <w:b/>
          <w:sz w:val="20"/>
        </w:rPr>
        <w:t xml:space="preserve">FORMULO ESTA DECLARACIÓN, PARA SER PRESENTADA EN EL CONCURSO PUBLICO DE ANTECEDENTES </w:t>
      </w:r>
    </w:p>
    <w:p w14:paraId="0C4BE6C3" w14:textId="77777777" w:rsidR="00C907CC" w:rsidRDefault="00C907CC" w:rsidP="00C907CC">
      <w:pPr>
        <w:spacing w:after="159" w:line="234" w:lineRule="auto"/>
        <w:ind w:left="754"/>
      </w:pPr>
      <w:r>
        <w:rPr>
          <w:rFonts w:ascii="Calibri" w:eastAsia="Calibri" w:hAnsi="Calibri" w:cs="Calibri"/>
          <w:b/>
          <w:sz w:val="20"/>
        </w:rPr>
        <w:t>PARA PROVEER CARGOS EN CALIDAD DE TITULAR EN ESTABLECIMIENTO DE ATENCION PRIMARIA DE SALUD MUNICIPAL DEPENDIENTES DE LA DIRECCION COMUNAL SALUD DE LA MUNICIPALIDAD DE RENGO</w:t>
      </w:r>
    </w:p>
    <w:p w14:paraId="56E09091" w14:textId="77777777" w:rsidR="00C907CC" w:rsidRDefault="00C907CC" w:rsidP="00C907CC">
      <w:pPr>
        <w:spacing w:after="133"/>
        <w:ind w:left="759"/>
      </w:pPr>
      <w:r>
        <w:rPr>
          <w:rFonts w:ascii="Calibri" w:eastAsia="Calibri" w:hAnsi="Calibri" w:cs="Calibri"/>
          <w:b/>
          <w:sz w:val="20"/>
        </w:rPr>
        <w:t xml:space="preserve"> </w:t>
      </w:r>
    </w:p>
    <w:p w14:paraId="001700B1" w14:textId="77777777" w:rsidR="00C907CC" w:rsidRDefault="00C907CC" w:rsidP="00C907CC">
      <w:pPr>
        <w:spacing w:after="157"/>
        <w:ind w:left="759"/>
      </w:pPr>
      <w:r>
        <w:rPr>
          <w:rFonts w:ascii="Calibri" w:eastAsia="Calibri" w:hAnsi="Calibri" w:cs="Calibri"/>
          <w:b/>
          <w:sz w:val="20"/>
        </w:rPr>
        <w:t xml:space="preserve"> </w:t>
      </w:r>
    </w:p>
    <w:p w14:paraId="0D823D00" w14:textId="77777777" w:rsidR="00C907CC" w:rsidRDefault="00C907CC" w:rsidP="00C907CC">
      <w:pPr>
        <w:spacing w:after="16"/>
        <w:ind w:left="2124" w:firstLine="708"/>
      </w:pPr>
      <w:r>
        <w:t xml:space="preserve">_________________________  </w:t>
      </w:r>
      <w:r>
        <w:tab/>
      </w:r>
    </w:p>
    <w:p w14:paraId="586AF367" w14:textId="77777777" w:rsidR="00C907CC" w:rsidRDefault="00C907CC" w:rsidP="00C907CC">
      <w:pPr>
        <w:spacing w:after="16"/>
        <w:ind w:left="2124" w:firstLine="708"/>
      </w:pPr>
      <w:r>
        <w:rPr>
          <w:rFonts w:ascii="Calibri" w:eastAsia="Calibri" w:hAnsi="Calibri" w:cs="Calibri"/>
          <w:b/>
        </w:rPr>
        <w:t xml:space="preserve">Firma del Declarante </w:t>
      </w:r>
      <w:r>
        <w:rPr>
          <w:rFonts w:ascii="Calibri" w:eastAsia="Calibri" w:hAnsi="Calibri" w:cs="Calibri"/>
          <w:b/>
        </w:rPr>
        <w:tab/>
        <w:t xml:space="preserve"> </w:t>
      </w:r>
    </w:p>
    <w:p w14:paraId="767756E3" w14:textId="77777777" w:rsidR="00C907CC" w:rsidRDefault="00C907CC" w:rsidP="00C907CC">
      <w:pPr>
        <w:spacing w:after="0"/>
        <w:ind w:left="5042"/>
        <w:jc w:val="center"/>
      </w:pPr>
      <w:r>
        <w:lastRenderedPageBreak/>
        <w:t xml:space="preserve"> </w:t>
      </w:r>
    </w:p>
    <w:p w14:paraId="5B4D31E2" w14:textId="77777777" w:rsidR="00C907CC" w:rsidRDefault="00C907CC" w:rsidP="00C907CC">
      <w:pPr>
        <w:spacing w:after="0"/>
        <w:ind w:left="5042"/>
        <w:jc w:val="center"/>
      </w:pPr>
      <w:r>
        <w:t xml:space="preserve"> </w:t>
      </w:r>
    </w:p>
    <w:p w14:paraId="3B7F88D6" w14:textId="77777777" w:rsidR="00C907CC" w:rsidRDefault="00C907CC" w:rsidP="00C907CC">
      <w:pPr>
        <w:tabs>
          <w:tab w:val="center" w:pos="331"/>
          <w:tab w:val="center" w:pos="4459"/>
        </w:tabs>
        <w:spacing w:after="252"/>
      </w:pPr>
      <w:r>
        <w:rPr>
          <w:rFonts w:ascii="Calibri" w:eastAsia="Calibri" w:hAnsi="Calibri" w:cs="Calibri"/>
        </w:rPr>
        <w:tab/>
      </w:r>
      <w:r>
        <w:rPr>
          <w:rFonts w:ascii="Calibri" w:eastAsia="Calibri" w:hAnsi="Calibri" w:cs="Calibri"/>
          <w:b/>
          <w:sz w:val="28"/>
        </w:rPr>
        <w:t xml:space="preserve"> </w:t>
      </w:r>
      <w:r>
        <w:rPr>
          <w:rFonts w:ascii="Calibri" w:eastAsia="Calibri" w:hAnsi="Calibri" w:cs="Calibri"/>
          <w:b/>
          <w:sz w:val="28"/>
        </w:rPr>
        <w:tab/>
        <w:t xml:space="preserve">ANEXO 4 </w:t>
      </w:r>
    </w:p>
    <w:p w14:paraId="26B15C80" w14:textId="77777777" w:rsidR="00C907CC" w:rsidRDefault="00C907CC" w:rsidP="00C907CC">
      <w:pPr>
        <w:pStyle w:val="Ttulo1"/>
        <w:ind w:right="2258"/>
      </w:pPr>
      <w:r>
        <w:t xml:space="preserve">CURRICULUM VITAE </w:t>
      </w:r>
    </w:p>
    <w:p w14:paraId="7D365D68" w14:textId="77777777" w:rsidR="00C907CC" w:rsidRDefault="00C907CC" w:rsidP="00C907CC">
      <w:pPr>
        <w:pStyle w:val="Ttulo2"/>
        <w:ind w:right="2259"/>
      </w:pPr>
      <w:r>
        <w:t>POSTULACIÓN CONCURSO PÚBLICO SALUD 2026</w:t>
      </w:r>
    </w:p>
    <w:p w14:paraId="29AA66DA" w14:textId="77777777" w:rsidR="00C907CC" w:rsidRDefault="00C907CC" w:rsidP="00C907CC">
      <w:pPr>
        <w:spacing w:after="56"/>
        <w:ind w:left="68" w:right="-66"/>
      </w:pPr>
      <w:r>
        <w:rPr>
          <w:noProof/>
        </w:rPr>
        <w:drawing>
          <wp:inline distT="0" distB="0" distL="0" distR="0" wp14:anchorId="7DEAAECC" wp14:editId="2F40CF95">
            <wp:extent cx="6245352" cy="2596896"/>
            <wp:effectExtent l="0" t="0" r="0" b="0"/>
            <wp:docPr id="39593" name="Picture 39593"/>
            <wp:cNvGraphicFramePr/>
            <a:graphic xmlns:a="http://schemas.openxmlformats.org/drawingml/2006/main">
              <a:graphicData uri="http://schemas.openxmlformats.org/drawingml/2006/picture">
                <pic:pic xmlns:pic="http://schemas.openxmlformats.org/drawingml/2006/picture">
                  <pic:nvPicPr>
                    <pic:cNvPr id="39593" name="Picture 39593"/>
                    <pic:cNvPicPr/>
                  </pic:nvPicPr>
                  <pic:blipFill>
                    <a:blip r:embed="rId9"/>
                    <a:stretch>
                      <a:fillRect/>
                    </a:stretch>
                  </pic:blipFill>
                  <pic:spPr>
                    <a:xfrm>
                      <a:off x="0" y="0"/>
                      <a:ext cx="6245352" cy="2596896"/>
                    </a:xfrm>
                    <a:prstGeom prst="rect">
                      <a:avLst/>
                    </a:prstGeom>
                  </pic:spPr>
                </pic:pic>
              </a:graphicData>
            </a:graphic>
          </wp:inline>
        </w:drawing>
      </w:r>
    </w:p>
    <w:tbl>
      <w:tblPr>
        <w:tblStyle w:val="TableGrid"/>
        <w:tblpPr w:vertAnchor="page" w:horzAnchor="page" w:tblpX="1306" w:tblpY="8244"/>
        <w:tblOverlap w:val="never"/>
        <w:tblW w:w="10934" w:type="dxa"/>
        <w:tblInd w:w="0" w:type="dxa"/>
        <w:tblCellMar>
          <w:top w:w="7" w:type="dxa"/>
          <w:left w:w="4" w:type="dxa"/>
          <w:right w:w="59" w:type="dxa"/>
        </w:tblCellMar>
        <w:tblLook w:val="04A0" w:firstRow="1" w:lastRow="0" w:firstColumn="1" w:lastColumn="0" w:noHBand="0" w:noVBand="1"/>
      </w:tblPr>
      <w:tblGrid>
        <w:gridCol w:w="265"/>
        <w:gridCol w:w="3399"/>
        <w:gridCol w:w="287"/>
        <w:gridCol w:w="5835"/>
        <w:gridCol w:w="1148"/>
      </w:tblGrid>
      <w:tr w:rsidR="00C907CC" w14:paraId="661B942D" w14:textId="77777777" w:rsidTr="00CC245C">
        <w:trPr>
          <w:trHeight w:val="293"/>
        </w:trPr>
        <w:tc>
          <w:tcPr>
            <w:tcW w:w="3664" w:type="dxa"/>
            <w:gridSpan w:val="2"/>
            <w:tcBorders>
              <w:top w:val="nil"/>
              <w:left w:val="nil"/>
              <w:bottom w:val="dashed" w:sz="4" w:space="0" w:color="000000"/>
              <w:right w:val="nil"/>
            </w:tcBorders>
            <w:shd w:val="clear" w:color="auto" w:fill="DEEAF6"/>
          </w:tcPr>
          <w:p w14:paraId="09388DA5" w14:textId="77777777" w:rsidR="00C907CC" w:rsidRDefault="00C907CC" w:rsidP="00CC245C">
            <w:pPr>
              <w:spacing w:line="259" w:lineRule="auto"/>
              <w:ind w:left="25"/>
            </w:pPr>
            <w:r>
              <w:rPr>
                <w:rFonts w:ascii="Arial" w:eastAsia="Arial" w:hAnsi="Arial" w:cs="Arial"/>
                <w:b/>
                <w:sz w:val="20"/>
              </w:rPr>
              <w:t xml:space="preserve">2. </w:t>
            </w:r>
            <w:r>
              <w:rPr>
                <w:rFonts w:ascii="Calibri" w:eastAsia="Calibri" w:hAnsi="Calibri" w:cs="Calibri"/>
                <w:b/>
              </w:rPr>
              <w:t>ANTECEDENTES CURRICULARES</w:t>
            </w:r>
            <w:r>
              <w:t xml:space="preserve"> </w:t>
            </w:r>
          </w:p>
        </w:tc>
        <w:tc>
          <w:tcPr>
            <w:tcW w:w="6122" w:type="dxa"/>
            <w:gridSpan w:val="2"/>
            <w:tcBorders>
              <w:top w:val="nil"/>
              <w:left w:val="nil"/>
              <w:bottom w:val="dashed" w:sz="4" w:space="0" w:color="000000"/>
              <w:right w:val="nil"/>
            </w:tcBorders>
            <w:shd w:val="clear" w:color="auto" w:fill="DEEAF6"/>
          </w:tcPr>
          <w:p w14:paraId="599E9B40" w14:textId="77777777" w:rsidR="00C907CC" w:rsidRDefault="00C907CC" w:rsidP="00CC245C">
            <w:pPr>
              <w:spacing w:after="160" w:line="259" w:lineRule="auto"/>
            </w:pPr>
          </w:p>
        </w:tc>
        <w:tc>
          <w:tcPr>
            <w:tcW w:w="1148" w:type="dxa"/>
            <w:tcBorders>
              <w:top w:val="nil"/>
              <w:left w:val="nil"/>
              <w:bottom w:val="dashed" w:sz="4" w:space="0" w:color="000000"/>
              <w:right w:val="nil"/>
            </w:tcBorders>
          </w:tcPr>
          <w:p w14:paraId="34B6DBD0" w14:textId="77777777" w:rsidR="00C907CC" w:rsidRDefault="00C907CC" w:rsidP="00CC245C">
            <w:pPr>
              <w:spacing w:after="160" w:line="259" w:lineRule="auto"/>
            </w:pPr>
          </w:p>
        </w:tc>
      </w:tr>
      <w:tr w:rsidR="00C907CC" w14:paraId="51AF33A4" w14:textId="77777777" w:rsidTr="00CC245C">
        <w:trPr>
          <w:trHeight w:val="437"/>
        </w:trPr>
        <w:tc>
          <w:tcPr>
            <w:tcW w:w="265" w:type="dxa"/>
            <w:vMerge w:val="restart"/>
            <w:tcBorders>
              <w:top w:val="nil"/>
              <w:left w:val="nil"/>
              <w:bottom w:val="nil"/>
              <w:right w:val="dashed" w:sz="4" w:space="0" w:color="000000"/>
            </w:tcBorders>
          </w:tcPr>
          <w:p w14:paraId="4B10657A" w14:textId="77777777" w:rsidR="00C907CC" w:rsidRDefault="00C907CC" w:rsidP="00CC245C">
            <w:pPr>
              <w:spacing w:after="160" w:line="259" w:lineRule="auto"/>
            </w:pPr>
          </w:p>
        </w:tc>
        <w:tc>
          <w:tcPr>
            <w:tcW w:w="3399" w:type="dxa"/>
            <w:tcBorders>
              <w:top w:val="dashed" w:sz="4" w:space="0" w:color="000000"/>
              <w:left w:val="dashed" w:sz="4" w:space="0" w:color="000000"/>
              <w:bottom w:val="dashed" w:sz="4" w:space="0" w:color="000000"/>
              <w:right w:val="dashed" w:sz="4" w:space="0" w:color="000000"/>
            </w:tcBorders>
            <w:shd w:val="clear" w:color="auto" w:fill="DEEAF6"/>
          </w:tcPr>
          <w:p w14:paraId="4F11DF13" w14:textId="77777777" w:rsidR="00C907CC" w:rsidRDefault="00C907CC" w:rsidP="00CC245C">
            <w:pPr>
              <w:spacing w:line="259" w:lineRule="auto"/>
            </w:pPr>
            <w:r>
              <w:rPr>
                <w:rFonts w:ascii="Calibri" w:eastAsia="Calibri" w:hAnsi="Calibri" w:cs="Calibri"/>
                <w:b/>
              </w:rPr>
              <w:t xml:space="preserve">TITULO PROFESIONAL </w:t>
            </w:r>
          </w:p>
        </w:tc>
        <w:tc>
          <w:tcPr>
            <w:tcW w:w="287" w:type="dxa"/>
            <w:tcBorders>
              <w:top w:val="dashed" w:sz="4" w:space="0" w:color="000000"/>
              <w:left w:val="dashed" w:sz="4" w:space="0" w:color="000000"/>
              <w:bottom w:val="dashed" w:sz="4" w:space="0" w:color="000000"/>
              <w:right w:val="dashed" w:sz="4" w:space="0" w:color="000000"/>
            </w:tcBorders>
            <w:shd w:val="clear" w:color="auto" w:fill="DEEAF6"/>
          </w:tcPr>
          <w:p w14:paraId="7BA7A900" w14:textId="77777777" w:rsidR="00C907CC" w:rsidRDefault="00C907CC" w:rsidP="00CC245C">
            <w:pPr>
              <w:spacing w:line="259" w:lineRule="auto"/>
              <w:ind w:left="102"/>
            </w:pPr>
            <w:r>
              <w:rPr>
                <w:rFonts w:ascii="Calibri" w:eastAsia="Calibri" w:hAnsi="Calibri" w:cs="Calibri"/>
                <w:b/>
              </w:rPr>
              <w:t xml:space="preserve">: </w:t>
            </w:r>
          </w:p>
        </w:tc>
        <w:tc>
          <w:tcPr>
            <w:tcW w:w="6983" w:type="dxa"/>
            <w:gridSpan w:val="2"/>
            <w:tcBorders>
              <w:top w:val="dashed" w:sz="4" w:space="0" w:color="000000"/>
              <w:left w:val="dashed" w:sz="4" w:space="0" w:color="000000"/>
              <w:bottom w:val="dashed" w:sz="4" w:space="0" w:color="000000"/>
              <w:right w:val="nil"/>
            </w:tcBorders>
          </w:tcPr>
          <w:p w14:paraId="6A0B61AE" w14:textId="77777777" w:rsidR="00C907CC" w:rsidRDefault="00C907CC" w:rsidP="00CC245C">
            <w:pPr>
              <w:spacing w:line="259" w:lineRule="auto"/>
              <w:ind w:left="2"/>
            </w:pPr>
            <w:r>
              <w:t xml:space="preserve"> </w:t>
            </w:r>
          </w:p>
        </w:tc>
      </w:tr>
      <w:tr w:rsidR="00C907CC" w14:paraId="345EE311" w14:textId="77777777" w:rsidTr="00CC245C">
        <w:trPr>
          <w:trHeight w:val="446"/>
        </w:trPr>
        <w:tc>
          <w:tcPr>
            <w:tcW w:w="0" w:type="auto"/>
            <w:vMerge/>
            <w:tcBorders>
              <w:top w:val="nil"/>
              <w:left w:val="nil"/>
              <w:bottom w:val="nil"/>
              <w:right w:val="dashed" w:sz="4" w:space="0" w:color="000000"/>
            </w:tcBorders>
          </w:tcPr>
          <w:p w14:paraId="495CF5D7" w14:textId="77777777" w:rsidR="00C907CC" w:rsidRDefault="00C907CC" w:rsidP="00CC245C">
            <w:pPr>
              <w:spacing w:after="160" w:line="259" w:lineRule="auto"/>
            </w:pPr>
          </w:p>
        </w:tc>
        <w:tc>
          <w:tcPr>
            <w:tcW w:w="3399" w:type="dxa"/>
            <w:tcBorders>
              <w:top w:val="dashed" w:sz="4" w:space="0" w:color="000000"/>
              <w:left w:val="dashed" w:sz="4" w:space="0" w:color="000000"/>
              <w:bottom w:val="dashed" w:sz="4" w:space="0" w:color="000000"/>
              <w:right w:val="dashed" w:sz="4" w:space="0" w:color="000000"/>
            </w:tcBorders>
            <w:shd w:val="clear" w:color="auto" w:fill="DEEAF6"/>
          </w:tcPr>
          <w:p w14:paraId="0E501C17" w14:textId="77777777" w:rsidR="00C907CC" w:rsidRDefault="00C907CC" w:rsidP="00CC245C">
            <w:pPr>
              <w:spacing w:line="259" w:lineRule="auto"/>
            </w:pPr>
            <w:r>
              <w:rPr>
                <w:rFonts w:ascii="Calibri" w:eastAsia="Calibri" w:hAnsi="Calibri" w:cs="Calibri"/>
                <w:b/>
              </w:rPr>
              <w:t xml:space="preserve">INSTITUCIÓN </w:t>
            </w:r>
          </w:p>
        </w:tc>
        <w:tc>
          <w:tcPr>
            <w:tcW w:w="287" w:type="dxa"/>
            <w:tcBorders>
              <w:top w:val="dashed" w:sz="4" w:space="0" w:color="000000"/>
              <w:left w:val="dashed" w:sz="4" w:space="0" w:color="000000"/>
              <w:bottom w:val="dashed" w:sz="4" w:space="0" w:color="000000"/>
              <w:right w:val="dashed" w:sz="4" w:space="0" w:color="000000"/>
            </w:tcBorders>
            <w:shd w:val="clear" w:color="auto" w:fill="DEEAF6"/>
          </w:tcPr>
          <w:p w14:paraId="32524FCF" w14:textId="77777777" w:rsidR="00C907CC" w:rsidRDefault="00C907CC" w:rsidP="00CC245C">
            <w:pPr>
              <w:spacing w:line="259" w:lineRule="auto"/>
              <w:ind w:left="102"/>
            </w:pPr>
            <w:r>
              <w:rPr>
                <w:rFonts w:ascii="Calibri" w:eastAsia="Calibri" w:hAnsi="Calibri" w:cs="Calibri"/>
                <w:b/>
              </w:rPr>
              <w:t xml:space="preserve">: </w:t>
            </w:r>
          </w:p>
        </w:tc>
        <w:tc>
          <w:tcPr>
            <w:tcW w:w="6983" w:type="dxa"/>
            <w:gridSpan w:val="2"/>
            <w:tcBorders>
              <w:top w:val="dashed" w:sz="4" w:space="0" w:color="000000"/>
              <w:left w:val="dashed" w:sz="4" w:space="0" w:color="000000"/>
              <w:bottom w:val="dashed" w:sz="4" w:space="0" w:color="000000"/>
              <w:right w:val="nil"/>
            </w:tcBorders>
          </w:tcPr>
          <w:p w14:paraId="1ACC8D8C" w14:textId="77777777" w:rsidR="00C907CC" w:rsidRDefault="00C907CC" w:rsidP="00CC245C">
            <w:pPr>
              <w:spacing w:line="259" w:lineRule="auto"/>
              <w:ind w:left="2"/>
            </w:pPr>
            <w:r>
              <w:t xml:space="preserve"> </w:t>
            </w:r>
          </w:p>
        </w:tc>
      </w:tr>
      <w:tr w:rsidR="00C907CC" w14:paraId="7ECA621A" w14:textId="77777777" w:rsidTr="00CC245C">
        <w:trPr>
          <w:trHeight w:val="440"/>
        </w:trPr>
        <w:tc>
          <w:tcPr>
            <w:tcW w:w="0" w:type="auto"/>
            <w:vMerge/>
            <w:tcBorders>
              <w:top w:val="nil"/>
              <w:left w:val="nil"/>
              <w:bottom w:val="nil"/>
              <w:right w:val="dashed" w:sz="4" w:space="0" w:color="000000"/>
            </w:tcBorders>
          </w:tcPr>
          <w:p w14:paraId="3739C749" w14:textId="77777777" w:rsidR="00C907CC" w:rsidRDefault="00C907CC" w:rsidP="00CC245C">
            <w:pPr>
              <w:spacing w:after="160" w:line="259" w:lineRule="auto"/>
            </w:pPr>
          </w:p>
        </w:tc>
        <w:tc>
          <w:tcPr>
            <w:tcW w:w="3399" w:type="dxa"/>
            <w:tcBorders>
              <w:top w:val="dashed" w:sz="4" w:space="0" w:color="000000"/>
              <w:left w:val="dashed" w:sz="4" w:space="0" w:color="000000"/>
              <w:bottom w:val="dashed" w:sz="4" w:space="0" w:color="000000"/>
              <w:right w:val="dashed" w:sz="4" w:space="0" w:color="000000"/>
            </w:tcBorders>
            <w:shd w:val="clear" w:color="auto" w:fill="DEEAF6"/>
          </w:tcPr>
          <w:p w14:paraId="3E9F19A1" w14:textId="77777777" w:rsidR="00C907CC" w:rsidRDefault="00C907CC" w:rsidP="00CC245C">
            <w:pPr>
              <w:spacing w:line="259" w:lineRule="auto"/>
            </w:pPr>
            <w:r>
              <w:rPr>
                <w:rFonts w:ascii="Calibri" w:eastAsia="Calibri" w:hAnsi="Calibri" w:cs="Calibri"/>
                <w:b/>
              </w:rPr>
              <w:t xml:space="preserve">FECHA DE TITULACIÓN </w:t>
            </w:r>
          </w:p>
        </w:tc>
        <w:tc>
          <w:tcPr>
            <w:tcW w:w="287" w:type="dxa"/>
            <w:tcBorders>
              <w:top w:val="dashed" w:sz="4" w:space="0" w:color="000000"/>
              <w:left w:val="dashed" w:sz="4" w:space="0" w:color="000000"/>
              <w:bottom w:val="dashed" w:sz="4" w:space="0" w:color="000000"/>
              <w:right w:val="dashed" w:sz="4" w:space="0" w:color="000000"/>
            </w:tcBorders>
            <w:shd w:val="clear" w:color="auto" w:fill="DEEAF6"/>
          </w:tcPr>
          <w:p w14:paraId="78A714B8" w14:textId="77777777" w:rsidR="00C907CC" w:rsidRDefault="00C907CC" w:rsidP="00CC245C">
            <w:pPr>
              <w:spacing w:line="259" w:lineRule="auto"/>
              <w:ind w:left="102"/>
            </w:pPr>
            <w:r>
              <w:rPr>
                <w:rFonts w:ascii="Calibri" w:eastAsia="Calibri" w:hAnsi="Calibri" w:cs="Calibri"/>
                <w:b/>
              </w:rPr>
              <w:t xml:space="preserve">: </w:t>
            </w:r>
          </w:p>
        </w:tc>
        <w:tc>
          <w:tcPr>
            <w:tcW w:w="6983" w:type="dxa"/>
            <w:gridSpan w:val="2"/>
            <w:tcBorders>
              <w:top w:val="dashed" w:sz="4" w:space="0" w:color="000000"/>
              <w:left w:val="dashed" w:sz="4" w:space="0" w:color="000000"/>
              <w:bottom w:val="dashed" w:sz="4" w:space="0" w:color="000000"/>
              <w:right w:val="nil"/>
            </w:tcBorders>
          </w:tcPr>
          <w:p w14:paraId="3CD2D1E0" w14:textId="77777777" w:rsidR="00C907CC" w:rsidRDefault="00C907CC" w:rsidP="00CC245C">
            <w:pPr>
              <w:spacing w:line="259" w:lineRule="auto"/>
              <w:ind w:left="2"/>
            </w:pPr>
            <w:r>
              <w:t xml:space="preserve"> </w:t>
            </w:r>
          </w:p>
        </w:tc>
      </w:tr>
    </w:tbl>
    <w:p w14:paraId="35227695" w14:textId="77777777" w:rsidR="00C907CC" w:rsidRDefault="00C907CC" w:rsidP="00C907CC">
      <w:pPr>
        <w:spacing w:after="180"/>
        <w:ind w:left="331"/>
      </w:pPr>
      <w:r>
        <w:rPr>
          <w:rFonts w:ascii="Calibri" w:eastAsia="Calibri" w:hAnsi="Calibri" w:cs="Calibri"/>
          <w:b/>
          <w:sz w:val="24"/>
        </w:rPr>
        <w:t xml:space="preserve"> </w:t>
      </w:r>
    </w:p>
    <w:p w14:paraId="062C04C7" w14:textId="77777777" w:rsidR="00C907CC" w:rsidRDefault="00C907CC" w:rsidP="00C907CC">
      <w:pPr>
        <w:spacing w:before="62" w:after="156"/>
        <w:ind w:left="331"/>
      </w:pPr>
      <w:r>
        <w:rPr>
          <w:rFonts w:ascii="Calibri" w:eastAsia="Calibri" w:hAnsi="Calibri" w:cs="Calibri"/>
          <w:b/>
          <w:sz w:val="24"/>
        </w:rPr>
        <w:t xml:space="preserve"> </w:t>
      </w:r>
    </w:p>
    <w:p w14:paraId="61C0072E" w14:textId="77777777" w:rsidR="00C907CC" w:rsidRDefault="00C907CC" w:rsidP="00C907CC">
      <w:pPr>
        <w:numPr>
          <w:ilvl w:val="0"/>
          <w:numId w:val="13"/>
        </w:numPr>
        <w:spacing w:after="0" w:line="248" w:lineRule="auto"/>
        <w:ind w:right="1" w:hanging="283"/>
      </w:pPr>
      <w:r>
        <w:rPr>
          <w:rFonts w:ascii="Calibri" w:eastAsia="Calibri" w:hAnsi="Calibri" w:cs="Calibri"/>
          <w:b/>
          <w:sz w:val="24"/>
        </w:rPr>
        <w:t>ANTECEDENTES ACADÉMICOS (</w:t>
      </w:r>
      <w:r>
        <w:rPr>
          <w:sz w:val="24"/>
        </w:rPr>
        <w:t>ordenado desde lo Más reciente a lo más antiguo</w:t>
      </w:r>
      <w:r>
        <w:rPr>
          <w:rFonts w:ascii="Calibri" w:eastAsia="Calibri" w:hAnsi="Calibri" w:cs="Calibri"/>
          <w:b/>
          <w:sz w:val="24"/>
        </w:rPr>
        <w:t>)</w:t>
      </w:r>
      <w:r>
        <w:rPr>
          <w:sz w:val="24"/>
        </w:rPr>
        <w:t xml:space="preserve"> </w:t>
      </w:r>
    </w:p>
    <w:p w14:paraId="1EE05517" w14:textId="77777777" w:rsidR="00C907CC" w:rsidRDefault="00C907CC" w:rsidP="00C907CC">
      <w:pPr>
        <w:numPr>
          <w:ilvl w:val="1"/>
          <w:numId w:val="13"/>
        </w:numPr>
        <w:spacing w:after="15" w:line="248" w:lineRule="auto"/>
        <w:ind w:hanging="369"/>
        <w:jc w:val="both"/>
      </w:pPr>
      <w:r>
        <w:rPr>
          <w:rFonts w:ascii="Calibri" w:eastAsia="Calibri" w:hAnsi="Calibri" w:cs="Calibri"/>
          <w:b/>
          <w:sz w:val="24"/>
        </w:rPr>
        <w:t>POST GRADOS – POSTITULOS</w:t>
      </w:r>
      <w:r>
        <w:rPr>
          <w:sz w:val="24"/>
        </w:rPr>
        <w:t xml:space="preserve"> </w:t>
      </w:r>
    </w:p>
    <w:tbl>
      <w:tblPr>
        <w:tblStyle w:val="TableGrid"/>
        <w:tblW w:w="9707" w:type="dxa"/>
        <w:tblInd w:w="227" w:type="dxa"/>
        <w:tblCellMar>
          <w:top w:w="7" w:type="dxa"/>
          <w:left w:w="5" w:type="dxa"/>
          <w:right w:w="77" w:type="dxa"/>
        </w:tblCellMar>
        <w:tblLook w:val="04A0" w:firstRow="1" w:lastRow="0" w:firstColumn="1" w:lastColumn="0" w:noHBand="0" w:noVBand="1"/>
      </w:tblPr>
      <w:tblGrid>
        <w:gridCol w:w="444"/>
        <w:gridCol w:w="3030"/>
        <w:gridCol w:w="1701"/>
        <w:gridCol w:w="2550"/>
        <w:gridCol w:w="1982"/>
      </w:tblGrid>
      <w:tr w:rsidR="00C907CC" w14:paraId="1BF6BF22" w14:textId="77777777" w:rsidTr="00CC245C">
        <w:trPr>
          <w:trHeight w:val="457"/>
        </w:trPr>
        <w:tc>
          <w:tcPr>
            <w:tcW w:w="444" w:type="dxa"/>
            <w:tcBorders>
              <w:top w:val="single" w:sz="6" w:space="0" w:color="000000"/>
              <w:left w:val="dashed" w:sz="4" w:space="0" w:color="000000"/>
              <w:bottom w:val="dashed" w:sz="4" w:space="0" w:color="000000"/>
              <w:right w:val="dashed" w:sz="4" w:space="0" w:color="000000"/>
            </w:tcBorders>
            <w:shd w:val="clear" w:color="auto" w:fill="DEEAF6"/>
            <w:vAlign w:val="center"/>
          </w:tcPr>
          <w:p w14:paraId="1F2D23FB" w14:textId="77777777" w:rsidR="00C907CC" w:rsidRDefault="00C907CC" w:rsidP="00CC245C">
            <w:pPr>
              <w:spacing w:line="259" w:lineRule="auto"/>
              <w:ind w:left="114"/>
            </w:pPr>
            <w:proofErr w:type="spellStart"/>
            <w:r>
              <w:rPr>
                <w:rFonts w:ascii="Calibri" w:eastAsia="Calibri" w:hAnsi="Calibri" w:cs="Calibri"/>
                <w:b/>
                <w:sz w:val="20"/>
              </w:rPr>
              <w:t>N°</w:t>
            </w:r>
            <w:proofErr w:type="spellEnd"/>
            <w:r>
              <w:rPr>
                <w:sz w:val="20"/>
              </w:rPr>
              <w:t xml:space="preserve"> </w:t>
            </w:r>
          </w:p>
        </w:tc>
        <w:tc>
          <w:tcPr>
            <w:tcW w:w="3030" w:type="dxa"/>
            <w:tcBorders>
              <w:top w:val="single" w:sz="6" w:space="0" w:color="000000"/>
              <w:left w:val="dashed" w:sz="4" w:space="0" w:color="000000"/>
              <w:bottom w:val="dashed" w:sz="4" w:space="0" w:color="000000"/>
              <w:right w:val="dashed" w:sz="4" w:space="0" w:color="000000"/>
            </w:tcBorders>
            <w:shd w:val="clear" w:color="auto" w:fill="DEEAF6"/>
            <w:vAlign w:val="center"/>
          </w:tcPr>
          <w:p w14:paraId="21CA18BF" w14:textId="77777777" w:rsidR="00C907CC" w:rsidRDefault="00C907CC" w:rsidP="00CC245C">
            <w:pPr>
              <w:spacing w:line="259" w:lineRule="auto"/>
              <w:ind w:left="77"/>
              <w:jc w:val="center"/>
            </w:pPr>
            <w:r>
              <w:rPr>
                <w:rFonts w:ascii="Calibri" w:eastAsia="Calibri" w:hAnsi="Calibri" w:cs="Calibri"/>
                <w:b/>
                <w:sz w:val="20"/>
              </w:rPr>
              <w:t>POST GRADOS – POSTITULOS</w:t>
            </w:r>
            <w:r>
              <w:rPr>
                <w:sz w:val="20"/>
              </w:rPr>
              <w:t xml:space="preserve"> </w:t>
            </w:r>
          </w:p>
        </w:tc>
        <w:tc>
          <w:tcPr>
            <w:tcW w:w="1701" w:type="dxa"/>
            <w:tcBorders>
              <w:top w:val="single" w:sz="6" w:space="0" w:color="000000"/>
              <w:left w:val="dashed" w:sz="4" w:space="0" w:color="000000"/>
              <w:bottom w:val="dashed" w:sz="4" w:space="0" w:color="000000"/>
              <w:right w:val="dashed" w:sz="4" w:space="0" w:color="000000"/>
            </w:tcBorders>
            <w:shd w:val="clear" w:color="auto" w:fill="DEEAF6"/>
            <w:vAlign w:val="center"/>
          </w:tcPr>
          <w:p w14:paraId="61241294" w14:textId="77777777" w:rsidR="00C907CC" w:rsidRDefault="00C907CC" w:rsidP="00CC245C">
            <w:pPr>
              <w:spacing w:line="259" w:lineRule="auto"/>
              <w:ind w:left="71"/>
              <w:jc w:val="center"/>
            </w:pPr>
            <w:r>
              <w:rPr>
                <w:rFonts w:ascii="Calibri" w:eastAsia="Calibri" w:hAnsi="Calibri" w:cs="Calibri"/>
                <w:b/>
                <w:sz w:val="20"/>
              </w:rPr>
              <w:t>CALIFICACIÓN</w:t>
            </w:r>
            <w:r>
              <w:rPr>
                <w:sz w:val="20"/>
              </w:rPr>
              <w:t xml:space="preserve"> </w:t>
            </w:r>
          </w:p>
        </w:tc>
        <w:tc>
          <w:tcPr>
            <w:tcW w:w="2550" w:type="dxa"/>
            <w:tcBorders>
              <w:top w:val="single" w:sz="6" w:space="0" w:color="000000"/>
              <w:left w:val="dashed" w:sz="4" w:space="0" w:color="000000"/>
              <w:bottom w:val="dashed" w:sz="4" w:space="0" w:color="000000"/>
              <w:right w:val="dashed" w:sz="4" w:space="0" w:color="000000"/>
            </w:tcBorders>
            <w:shd w:val="clear" w:color="auto" w:fill="DEEAF6"/>
          </w:tcPr>
          <w:p w14:paraId="3FE9A4A3" w14:textId="77777777" w:rsidR="00C907CC" w:rsidRDefault="00C907CC" w:rsidP="00CC245C">
            <w:pPr>
              <w:spacing w:line="259" w:lineRule="auto"/>
              <w:ind w:left="259"/>
            </w:pPr>
            <w:r>
              <w:rPr>
                <w:rFonts w:ascii="Calibri" w:eastAsia="Calibri" w:hAnsi="Calibri" w:cs="Calibri"/>
                <w:b/>
                <w:sz w:val="20"/>
              </w:rPr>
              <w:t xml:space="preserve">DURACIÓN EN HRAS </w:t>
            </w:r>
          </w:p>
          <w:p w14:paraId="015DD823" w14:textId="77777777" w:rsidR="00C907CC" w:rsidRDefault="00C907CC" w:rsidP="00CC245C">
            <w:pPr>
              <w:spacing w:line="259" w:lineRule="auto"/>
              <w:ind w:left="1081"/>
            </w:pPr>
            <w:r>
              <w:rPr>
                <w:rFonts w:ascii="Calibri" w:eastAsia="Calibri" w:hAnsi="Calibri" w:cs="Calibri"/>
                <w:b/>
                <w:sz w:val="20"/>
              </w:rPr>
              <w:t xml:space="preserve"> </w:t>
            </w:r>
          </w:p>
        </w:tc>
        <w:tc>
          <w:tcPr>
            <w:tcW w:w="1982" w:type="dxa"/>
            <w:tcBorders>
              <w:top w:val="single" w:sz="6" w:space="0" w:color="000000"/>
              <w:left w:val="dashed" w:sz="4" w:space="0" w:color="000000"/>
              <w:bottom w:val="dashed" w:sz="4" w:space="0" w:color="000000"/>
              <w:right w:val="dashed" w:sz="4" w:space="0" w:color="000000"/>
            </w:tcBorders>
            <w:shd w:val="clear" w:color="auto" w:fill="DEEAF6"/>
          </w:tcPr>
          <w:p w14:paraId="08395ECE" w14:textId="77777777" w:rsidR="00C907CC" w:rsidRDefault="00C907CC" w:rsidP="00CC245C">
            <w:pPr>
              <w:spacing w:line="259" w:lineRule="auto"/>
              <w:ind w:left="264" w:hanging="5"/>
            </w:pPr>
            <w:r>
              <w:rPr>
                <w:rFonts w:ascii="Calibri" w:eastAsia="Calibri" w:hAnsi="Calibri" w:cs="Calibri"/>
                <w:b/>
                <w:sz w:val="20"/>
              </w:rPr>
              <w:t>INSTITUCIÓN FORMADORA</w:t>
            </w:r>
            <w:r>
              <w:rPr>
                <w:sz w:val="20"/>
              </w:rPr>
              <w:t xml:space="preserve"> </w:t>
            </w:r>
          </w:p>
        </w:tc>
      </w:tr>
      <w:tr w:rsidR="00C907CC" w14:paraId="46474C27" w14:textId="77777777" w:rsidTr="00CC245C">
        <w:trPr>
          <w:trHeight w:val="255"/>
        </w:trPr>
        <w:tc>
          <w:tcPr>
            <w:tcW w:w="444" w:type="dxa"/>
            <w:tcBorders>
              <w:top w:val="dashed" w:sz="4" w:space="0" w:color="000000"/>
              <w:left w:val="dashed" w:sz="4" w:space="0" w:color="000000"/>
              <w:bottom w:val="dashed" w:sz="4" w:space="0" w:color="000000"/>
              <w:right w:val="dashed" w:sz="4" w:space="0" w:color="000000"/>
            </w:tcBorders>
            <w:shd w:val="clear" w:color="auto" w:fill="F2F2F2"/>
          </w:tcPr>
          <w:p w14:paraId="640F4677" w14:textId="77777777" w:rsidR="00C907CC" w:rsidRDefault="00C907CC" w:rsidP="00CC245C">
            <w:pPr>
              <w:spacing w:line="259" w:lineRule="auto"/>
              <w:ind w:left="152"/>
            </w:pPr>
            <w:r>
              <w:rPr>
                <w:rFonts w:ascii="Calibri" w:eastAsia="Calibri" w:hAnsi="Calibri" w:cs="Calibri"/>
                <w:b/>
              </w:rPr>
              <w:t xml:space="preserve">1 </w:t>
            </w:r>
          </w:p>
        </w:tc>
        <w:tc>
          <w:tcPr>
            <w:tcW w:w="3030" w:type="dxa"/>
            <w:tcBorders>
              <w:top w:val="dashed" w:sz="4" w:space="0" w:color="000000"/>
              <w:left w:val="dashed" w:sz="4" w:space="0" w:color="000000"/>
              <w:bottom w:val="dashed" w:sz="4" w:space="0" w:color="000000"/>
              <w:right w:val="dashed" w:sz="4" w:space="0" w:color="000000"/>
            </w:tcBorders>
          </w:tcPr>
          <w:p w14:paraId="390F33E3" w14:textId="77777777" w:rsidR="00C907CC" w:rsidRDefault="00C907CC" w:rsidP="00CC245C">
            <w:pPr>
              <w:spacing w:line="259" w:lineRule="auto"/>
              <w:ind w:left="1"/>
            </w:pPr>
            <w:r>
              <w:t xml:space="preserve"> </w:t>
            </w:r>
          </w:p>
        </w:tc>
        <w:tc>
          <w:tcPr>
            <w:tcW w:w="1701" w:type="dxa"/>
            <w:tcBorders>
              <w:top w:val="dashed" w:sz="4" w:space="0" w:color="000000"/>
              <w:left w:val="dashed" w:sz="4" w:space="0" w:color="000000"/>
              <w:bottom w:val="dashed" w:sz="4" w:space="0" w:color="000000"/>
              <w:right w:val="dashed" w:sz="4" w:space="0" w:color="000000"/>
            </w:tcBorders>
          </w:tcPr>
          <w:p w14:paraId="174655CC" w14:textId="77777777" w:rsidR="00C907CC" w:rsidRDefault="00C907CC" w:rsidP="00CC245C">
            <w:pPr>
              <w:spacing w:line="259" w:lineRule="auto"/>
              <w:ind w:left="1"/>
            </w:pPr>
            <w:r>
              <w:t xml:space="preserve"> </w:t>
            </w:r>
          </w:p>
        </w:tc>
        <w:tc>
          <w:tcPr>
            <w:tcW w:w="2550" w:type="dxa"/>
            <w:tcBorders>
              <w:top w:val="dashed" w:sz="4" w:space="0" w:color="000000"/>
              <w:left w:val="dashed" w:sz="4" w:space="0" w:color="000000"/>
              <w:bottom w:val="dashed" w:sz="4" w:space="0" w:color="000000"/>
              <w:right w:val="dashed" w:sz="4" w:space="0" w:color="000000"/>
            </w:tcBorders>
          </w:tcPr>
          <w:p w14:paraId="00562DC8" w14:textId="77777777" w:rsidR="00C907CC" w:rsidRDefault="00C907CC" w:rsidP="00CC245C">
            <w:pPr>
              <w:spacing w:line="259" w:lineRule="auto"/>
            </w:pPr>
            <w:r>
              <w:t xml:space="preserve"> </w:t>
            </w:r>
          </w:p>
        </w:tc>
        <w:tc>
          <w:tcPr>
            <w:tcW w:w="1982" w:type="dxa"/>
            <w:tcBorders>
              <w:top w:val="dashed" w:sz="4" w:space="0" w:color="000000"/>
              <w:left w:val="dashed" w:sz="4" w:space="0" w:color="000000"/>
              <w:bottom w:val="dashed" w:sz="4" w:space="0" w:color="000000"/>
              <w:right w:val="dashed" w:sz="4" w:space="0" w:color="000000"/>
            </w:tcBorders>
          </w:tcPr>
          <w:p w14:paraId="05270DC1" w14:textId="77777777" w:rsidR="00C907CC" w:rsidRDefault="00C907CC" w:rsidP="00CC245C">
            <w:pPr>
              <w:spacing w:line="259" w:lineRule="auto"/>
            </w:pPr>
            <w:r>
              <w:t xml:space="preserve"> </w:t>
            </w:r>
          </w:p>
        </w:tc>
      </w:tr>
      <w:tr w:rsidR="00C907CC" w14:paraId="2DC92512" w14:textId="77777777" w:rsidTr="00CC245C">
        <w:trPr>
          <w:trHeight w:val="250"/>
        </w:trPr>
        <w:tc>
          <w:tcPr>
            <w:tcW w:w="444" w:type="dxa"/>
            <w:tcBorders>
              <w:top w:val="dashed" w:sz="4" w:space="0" w:color="000000"/>
              <w:left w:val="dashed" w:sz="4" w:space="0" w:color="000000"/>
              <w:bottom w:val="dashed" w:sz="4" w:space="0" w:color="000000"/>
              <w:right w:val="dashed" w:sz="4" w:space="0" w:color="000000"/>
            </w:tcBorders>
            <w:shd w:val="clear" w:color="auto" w:fill="F2F2F2"/>
          </w:tcPr>
          <w:p w14:paraId="38414E5E" w14:textId="77777777" w:rsidR="00C907CC" w:rsidRDefault="00C907CC" w:rsidP="00CC245C">
            <w:pPr>
              <w:spacing w:line="259" w:lineRule="auto"/>
              <w:ind w:left="152"/>
            </w:pPr>
            <w:r>
              <w:rPr>
                <w:rFonts w:ascii="Calibri" w:eastAsia="Calibri" w:hAnsi="Calibri" w:cs="Calibri"/>
                <w:b/>
              </w:rPr>
              <w:t xml:space="preserve">2 </w:t>
            </w:r>
          </w:p>
        </w:tc>
        <w:tc>
          <w:tcPr>
            <w:tcW w:w="3030" w:type="dxa"/>
            <w:tcBorders>
              <w:top w:val="dashed" w:sz="4" w:space="0" w:color="000000"/>
              <w:left w:val="dashed" w:sz="4" w:space="0" w:color="000000"/>
              <w:bottom w:val="dashed" w:sz="4" w:space="0" w:color="000000"/>
              <w:right w:val="dashed" w:sz="4" w:space="0" w:color="000000"/>
            </w:tcBorders>
            <w:vAlign w:val="bottom"/>
          </w:tcPr>
          <w:p w14:paraId="3C6849CF" w14:textId="77777777" w:rsidR="00C907CC" w:rsidRDefault="00C907CC" w:rsidP="00CC245C">
            <w:pPr>
              <w:spacing w:line="259" w:lineRule="auto"/>
              <w:ind w:left="1"/>
            </w:pPr>
            <w:r>
              <w:t xml:space="preserve"> </w:t>
            </w:r>
          </w:p>
        </w:tc>
        <w:tc>
          <w:tcPr>
            <w:tcW w:w="1701" w:type="dxa"/>
            <w:tcBorders>
              <w:top w:val="dashed" w:sz="4" w:space="0" w:color="000000"/>
              <w:left w:val="dashed" w:sz="4" w:space="0" w:color="000000"/>
              <w:bottom w:val="dashed" w:sz="4" w:space="0" w:color="000000"/>
              <w:right w:val="dashed" w:sz="4" w:space="0" w:color="000000"/>
            </w:tcBorders>
            <w:vAlign w:val="bottom"/>
          </w:tcPr>
          <w:p w14:paraId="07E465FD" w14:textId="77777777" w:rsidR="00C907CC" w:rsidRDefault="00C907CC" w:rsidP="00CC245C">
            <w:pPr>
              <w:spacing w:line="259" w:lineRule="auto"/>
              <w:ind w:left="1"/>
            </w:pPr>
            <w:r>
              <w:t xml:space="preserve"> </w:t>
            </w:r>
          </w:p>
        </w:tc>
        <w:tc>
          <w:tcPr>
            <w:tcW w:w="2550" w:type="dxa"/>
            <w:tcBorders>
              <w:top w:val="dashed" w:sz="4" w:space="0" w:color="000000"/>
              <w:left w:val="dashed" w:sz="4" w:space="0" w:color="000000"/>
              <w:bottom w:val="dashed" w:sz="4" w:space="0" w:color="000000"/>
              <w:right w:val="dashed" w:sz="4" w:space="0" w:color="000000"/>
            </w:tcBorders>
            <w:vAlign w:val="bottom"/>
          </w:tcPr>
          <w:p w14:paraId="602961F1" w14:textId="77777777" w:rsidR="00C907CC" w:rsidRDefault="00C907CC" w:rsidP="00CC245C">
            <w:pPr>
              <w:spacing w:line="259" w:lineRule="auto"/>
            </w:pPr>
            <w:r>
              <w:t xml:space="preserve"> </w:t>
            </w:r>
          </w:p>
        </w:tc>
        <w:tc>
          <w:tcPr>
            <w:tcW w:w="1982" w:type="dxa"/>
            <w:tcBorders>
              <w:top w:val="dashed" w:sz="4" w:space="0" w:color="000000"/>
              <w:left w:val="dashed" w:sz="4" w:space="0" w:color="000000"/>
              <w:bottom w:val="dashed" w:sz="4" w:space="0" w:color="000000"/>
              <w:right w:val="dashed" w:sz="4" w:space="0" w:color="000000"/>
            </w:tcBorders>
            <w:vAlign w:val="bottom"/>
          </w:tcPr>
          <w:p w14:paraId="2E9F3BE2" w14:textId="77777777" w:rsidR="00C907CC" w:rsidRDefault="00C907CC" w:rsidP="00CC245C">
            <w:pPr>
              <w:spacing w:line="259" w:lineRule="auto"/>
            </w:pPr>
            <w:r>
              <w:t xml:space="preserve"> </w:t>
            </w:r>
          </w:p>
        </w:tc>
      </w:tr>
      <w:tr w:rsidR="00C907CC" w14:paraId="564FA1A9" w14:textId="77777777" w:rsidTr="00CC245C">
        <w:trPr>
          <w:trHeight w:val="254"/>
        </w:trPr>
        <w:tc>
          <w:tcPr>
            <w:tcW w:w="444" w:type="dxa"/>
            <w:tcBorders>
              <w:top w:val="dashed" w:sz="4" w:space="0" w:color="000000"/>
              <w:left w:val="dashed" w:sz="4" w:space="0" w:color="000000"/>
              <w:bottom w:val="dashed" w:sz="4" w:space="0" w:color="000000"/>
              <w:right w:val="dashed" w:sz="4" w:space="0" w:color="000000"/>
            </w:tcBorders>
            <w:shd w:val="clear" w:color="auto" w:fill="F2F2F2"/>
          </w:tcPr>
          <w:p w14:paraId="189FE075" w14:textId="77777777" w:rsidR="00C907CC" w:rsidRDefault="00C907CC" w:rsidP="00CC245C">
            <w:pPr>
              <w:spacing w:line="259" w:lineRule="auto"/>
              <w:ind w:left="152"/>
            </w:pPr>
            <w:r>
              <w:rPr>
                <w:rFonts w:ascii="Calibri" w:eastAsia="Calibri" w:hAnsi="Calibri" w:cs="Calibri"/>
                <w:b/>
              </w:rPr>
              <w:t xml:space="preserve">3 </w:t>
            </w:r>
          </w:p>
        </w:tc>
        <w:tc>
          <w:tcPr>
            <w:tcW w:w="3030" w:type="dxa"/>
            <w:tcBorders>
              <w:top w:val="dashed" w:sz="4" w:space="0" w:color="000000"/>
              <w:left w:val="dashed" w:sz="4" w:space="0" w:color="000000"/>
              <w:bottom w:val="dashed" w:sz="4" w:space="0" w:color="000000"/>
              <w:right w:val="dashed" w:sz="4" w:space="0" w:color="000000"/>
            </w:tcBorders>
          </w:tcPr>
          <w:p w14:paraId="4872B5D4" w14:textId="77777777" w:rsidR="00C907CC" w:rsidRDefault="00C907CC" w:rsidP="00CC245C">
            <w:pPr>
              <w:spacing w:line="259" w:lineRule="auto"/>
              <w:ind w:left="1"/>
            </w:pPr>
            <w:r>
              <w:t xml:space="preserve"> </w:t>
            </w:r>
          </w:p>
        </w:tc>
        <w:tc>
          <w:tcPr>
            <w:tcW w:w="1701" w:type="dxa"/>
            <w:tcBorders>
              <w:top w:val="dashed" w:sz="4" w:space="0" w:color="000000"/>
              <w:left w:val="dashed" w:sz="4" w:space="0" w:color="000000"/>
              <w:bottom w:val="dashed" w:sz="4" w:space="0" w:color="000000"/>
              <w:right w:val="dashed" w:sz="4" w:space="0" w:color="000000"/>
            </w:tcBorders>
          </w:tcPr>
          <w:p w14:paraId="73B6713C" w14:textId="77777777" w:rsidR="00C907CC" w:rsidRDefault="00C907CC" w:rsidP="00CC245C">
            <w:pPr>
              <w:spacing w:line="259" w:lineRule="auto"/>
              <w:ind w:left="1"/>
            </w:pPr>
            <w:r>
              <w:t xml:space="preserve"> </w:t>
            </w:r>
          </w:p>
        </w:tc>
        <w:tc>
          <w:tcPr>
            <w:tcW w:w="2550" w:type="dxa"/>
            <w:tcBorders>
              <w:top w:val="dashed" w:sz="4" w:space="0" w:color="000000"/>
              <w:left w:val="dashed" w:sz="4" w:space="0" w:color="000000"/>
              <w:bottom w:val="dashed" w:sz="4" w:space="0" w:color="000000"/>
              <w:right w:val="dashed" w:sz="4" w:space="0" w:color="000000"/>
            </w:tcBorders>
          </w:tcPr>
          <w:p w14:paraId="3923083A" w14:textId="77777777" w:rsidR="00C907CC" w:rsidRDefault="00C907CC" w:rsidP="00CC245C">
            <w:pPr>
              <w:spacing w:line="259" w:lineRule="auto"/>
            </w:pPr>
            <w:r>
              <w:t xml:space="preserve"> </w:t>
            </w:r>
          </w:p>
        </w:tc>
        <w:tc>
          <w:tcPr>
            <w:tcW w:w="1982" w:type="dxa"/>
            <w:tcBorders>
              <w:top w:val="dashed" w:sz="4" w:space="0" w:color="000000"/>
              <w:left w:val="dashed" w:sz="4" w:space="0" w:color="000000"/>
              <w:bottom w:val="dashed" w:sz="4" w:space="0" w:color="000000"/>
              <w:right w:val="dashed" w:sz="4" w:space="0" w:color="000000"/>
            </w:tcBorders>
          </w:tcPr>
          <w:p w14:paraId="0FFF759C" w14:textId="77777777" w:rsidR="00C907CC" w:rsidRDefault="00C907CC" w:rsidP="00CC245C">
            <w:pPr>
              <w:spacing w:line="259" w:lineRule="auto"/>
            </w:pPr>
            <w:r>
              <w:t xml:space="preserve"> </w:t>
            </w:r>
          </w:p>
        </w:tc>
      </w:tr>
      <w:tr w:rsidR="00C907CC" w14:paraId="520ED2C0" w14:textId="77777777" w:rsidTr="00CC245C">
        <w:trPr>
          <w:trHeight w:val="253"/>
        </w:trPr>
        <w:tc>
          <w:tcPr>
            <w:tcW w:w="444" w:type="dxa"/>
            <w:tcBorders>
              <w:top w:val="dashed" w:sz="4" w:space="0" w:color="000000"/>
              <w:left w:val="dashed" w:sz="4" w:space="0" w:color="000000"/>
              <w:bottom w:val="dashed" w:sz="4" w:space="0" w:color="000000"/>
              <w:right w:val="dashed" w:sz="4" w:space="0" w:color="000000"/>
            </w:tcBorders>
            <w:shd w:val="clear" w:color="auto" w:fill="F2F2F2"/>
          </w:tcPr>
          <w:p w14:paraId="47F9AEE1" w14:textId="77777777" w:rsidR="00C907CC" w:rsidRDefault="00C907CC" w:rsidP="00CC245C">
            <w:pPr>
              <w:spacing w:line="259" w:lineRule="auto"/>
              <w:ind w:left="152"/>
            </w:pPr>
            <w:r>
              <w:rPr>
                <w:rFonts w:ascii="Calibri" w:eastAsia="Calibri" w:hAnsi="Calibri" w:cs="Calibri"/>
                <w:b/>
              </w:rPr>
              <w:t xml:space="preserve">4 </w:t>
            </w:r>
          </w:p>
        </w:tc>
        <w:tc>
          <w:tcPr>
            <w:tcW w:w="3030" w:type="dxa"/>
            <w:tcBorders>
              <w:top w:val="dashed" w:sz="4" w:space="0" w:color="000000"/>
              <w:left w:val="dashed" w:sz="4" w:space="0" w:color="000000"/>
              <w:bottom w:val="dashed" w:sz="4" w:space="0" w:color="000000"/>
              <w:right w:val="dashed" w:sz="4" w:space="0" w:color="000000"/>
            </w:tcBorders>
          </w:tcPr>
          <w:p w14:paraId="50B6C973" w14:textId="77777777" w:rsidR="00C907CC" w:rsidRDefault="00C907CC" w:rsidP="00CC245C">
            <w:pPr>
              <w:spacing w:line="259" w:lineRule="auto"/>
              <w:ind w:left="1"/>
            </w:pPr>
            <w:r>
              <w:t xml:space="preserve"> </w:t>
            </w:r>
          </w:p>
        </w:tc>
        <w:tc>
          <w:tcPr>
            <w:tcW w:w="1701" w:type="dxa"/>
            <w:tcBorders>
              <w:top w:val="dashed" w:sz="4" w:space="0" w:color="000000"/>
              <w:left w:val="dashed" w:sz="4" w:space="0" w:color="000000"/>
              <w:bottom w:val="dashed" w:sz="4" w:space="0" w:color="000000"/>
              <w:right w:val="dashed" w:sz="4" w:space="0" w:color="000000"/>
            </w:tcBorders>
          </w:tcPr>
          <w:p w14:paraId="0F5B2735" w14:textId="77777777" w:rsidR="00C907CC" w:rsidRDefault="00C907CC" w:rsidP="00CC245C">
            <w:pPr>
              <w:spacing w:line="259" w:lineRule="auto"/>
              <w:ind w:left="1"/>
            </w:pPr>
            <w:r>
              <w:t xml:space="preserve"> </w:t>
            </w:r>
          </w:p>
        </w:tc>
        <w:tc>
          <w:tcPr>
            <w:tcW w:w="2550" w:type="dxa"/>
            <w:tcBorders>
              <w:top w:val="dashed" w:sz="4" w:space="0" w:color="000000"/>
              <w:left w:val="dashed" w:sz="4" w:space="0" w:color="000000"/>
              <w:bottom w:val="dashed" w:sz="4" w:space="0" w:color="000000"/>
              <w:right w:val="dashed" w:sz="4" w:space="0" w:color="000000"/>
            </w:tcBorders>
          </w:tcPr>
          <w:p w14:paraId="36FBDB58" w14:textId="77777777" w:rsidR="00C907CC" w:rsidRDefault="00C907CC" w:rsidP="00CC245C">
            <w:pPr>
              <w:spacing w:line="259" w:lineRule="auto"/>
            </w:pPr>
            <w:r>
              <w:t xml:space="preserve"> </w:t>
            </w:r>
          </w:p>
        </w:tc>
        <w:tc>
          <w:tcPr>
            <w:tcW w:w="1982" w:type="dxa"/>
            <w:tcBorders>
              <w:top w:val="dashed" w:sz="4" w:space="0" w:color="000000"/>
              <w:left w:val="dashed" w:sz="4" w:space="0" w:color="000000"/>
              <w:bottom w:val="dashed" w:sz="4" w:space="0" w:color="000000"/>
              <w:right w:val="dashed" w:sz="4" w:space="0" w:color="000000"/>
            </w:tcBorders>
          </w:tcPr>
          <w:p w14:paraId="771A968F" w14:textId="77777777" w:rsidR="00C907CC" w:rsidRDefault="00C907CC" w:rsidP="00CC245C">
            <w:pPr>
              <w:spacing w:line="259" w:lineRule="auto"/>
            </w:pPr>
            <w:r>
              <w:t xml:space="preserve"> </w:t>
            </w:r>
          </w:p>
        </w:tc>
      </w:tr>
    </w:tbl>
    <w:p w14:paraId="1DB7F1AF" w14:textId="77777777" w:rsidR="00C907CC" w:rsidRDefault="00C907CC" w:rsidP="00C907CC">
      <w:pPr>
        <w:spacing w:after="0"/>
        <w:ind w:left="331"/>
      </w:pPr>
      <w:r>
        <w:rPr>
          <w:sz w:val="24"/>
        </w:rPr>
        <w:t xml:space="preserve"> </w:t>
      </w:r>
    </w:p>
    <w:p w14:paraId="34BF8990" w14:textId="77777777" w:rsidR="00C907CC" w:rsidRDefault="00C907CC" w:rsidP="00C907CC">
      <w:pPr>
        <w:spacing w:after="0"/>
        <w:ind w:left="331"/>
      </w:pPr>
      <w:r>
        <w:rPr>
          <w:sz w:val="24"/>
        </w:rPr>
        <w:t xml:space="preserve"> </w:t>
      </w:r>
    </w:p>
    <w:p w14:paraId="330D1BA0" w14:textId="77777777" w:rsidR="00C907CC" w:rsidRDefault="00C907CC" w:rsidP="00C907CC">
      <w:pPr>
        <w:spacing w:after="0"/>
        <w:ind w:left="331"/>
      </w:pPr>
      <w:r>
        <w:rPr>
          <w:sz w:val="24"/>
        </w:rPr>
        <w:t xml:space="preserve"> </w:t>
      </w:r>
    </w:p>
    <w:p w14:paraId="18E99973" w14:textId="77777777" w:rsidR="00C907CC" w:rsidRDefault="00C907CC" w:rsidP="00C907CC">
      <w:pPr>
        <w:spacing w:after="0"/>
        <w:ind w:left="331"/>
      </w:pPr>
      <w:r>
        <w:rPr>
          <w:sz w:val="24"/>
        </w:rPr>
        <w:t xml:space="preserve"> </w:t>
      </w:r>
    </w:p>
    <w:p w14:paraId="54B09FD3" w14:textId="77777777" w:rsidR="00C907CC" w:rsidRDefault="00C907CC" w:rsidP="00C907CC">
      <w:pPr>
        <w:spacing w:after="0"/>
        <w:ind w:left="331"/>
      </w:pPr>
      <w:r>
        <w:rPr>
          <w:sz w:val="24"/>
        </w:rPr>
        <w:t xml:space="preserve"> </w:t>
      </w:r>
    </w:p>
    <w:p w14:paraId="16F053B2" w14:textId="77777777" w:rsidR="00C907CC" w:rsidRDefault="00C907CC" w:rsidP="00C907CC">
      <w:pPr>
        <w:spacing w:after="0"/>
        <w:ind w:left="331"/>
      </w:pPr>
      <w:r>
        <w:rPr>
          <w:sz w:val="24"/>
        </w:rPr>
        <w:t xml:space="preserve"> </w:t>
      </w:r>
    </w:p>
    <w:p w14:paraId="1CC798AD" w14:textId="77777777" w:rsidR="00C907CC" w:rsidRDefault="00C907CC" w:rsidP="00C907CC">
      <w:pPr>
        <w:spacing w:after="0"/>
        <w:ind w:left="331"/>
      </w:pPr>
      <w:r>
        <w:rPr>
          <w:sz w:val="24"/>
        </w:rPr>
        <w:t xml:space="preserve"> </w:t>
      </w:r>
    </w:p>
    <w:p w14:paraId="3038E37D" w14:textId="77777777" w:rsidR="00C907CC" w:rsidRDefault="00C907CC" w:rsidP="00C907CC">
      <w:pPr>
        <w:spacing w:after="0"/>
        <w:ind w:left="331"/>
      </w:pPr>
      <w:r>
        <w:rPr>
          <w:sz w:val="24"/>
        </w:rPr>
        <w:t xml:space="preserve"> </w:t>
      </w:r>
    </w:p>
    <w:p w14:paraId="117C068F" w14:textId="77777777" w:rsidR="00C907CC" w:rsidRDefault="00C907CC" w:rsidP="00C907CC">
      <w:pPr>
        <w:spacing w:after="57"/>
        <w:ind w:left="108" w:right="-29"/>
      </w:pPr>
      <w:r>
        <w:rPr>
          <w:noProof/>
        </w:rPr>
        <w:lastRenderedPageBreak/>
        <w:drawing>
          <wp:inline distT="0" distB="0" distL="0" distR="0" wp14:anchorId="64684A30" wp14:editId="0FF30315">
            <wp:extent cx="6196585" cy="1901952"/>
            <wp:effectExtent l="0" t="0" r="0" b="0"/>
            <wp:docPr id="39595" name="Picture 39595"/>
            <wp:cNvGraphicFramePr/>
            <a:graphic xmlns:a="http://schemas.openxmlformats.org/drawingml/2006/main">
              <a:graphicData uri="http://schemas.openxmlformats.org/drawingml/2006/picture">
                <pic:pic xmlns:pic="http://schemas.openxmlformats.org/drawingml/2006/picture">
                  <pic:nvPicPr>
                    <pic:cNvPr id="39595" name="Picture 39595"/>
                    <pic:cNvPicPr/>
                  </pic:nvPicPr>
                  <pic:blipFill>
                    <a:blip r:embed="rId10"/>
                    <a:stretch>
                      <a:fillRect/>
                    </a:stretch>
                  </pic:blipFill>
                  <pic:spPr>
                    <a:xfrm>
                      <a:off x="0" y="0"/>
                      <a:ext cx="6196585" cy="1901952"/>
                    </a:xfrm>
                    <a:prstGeom prst="rect">
                      <a:avLst/>
                    </a:prstGeom>
                  </pic:spPr>
                </pic:pic>
              </a:graphicData>
            </a:graphic>
          </wp:inline>
        </w:drawing>
      </w:r>
    </w:p>
    <w:p w14:paraId="5E144EC0" w14:textId="77777777" w:rsidR="00C907CC" w:rsidRDefault="00C907CC" w:rsidP="00C907CC">
      <w:pPr>
        <w:spacing w:after="156"/>
        <w:ind w:left="331"/>
      </w:pPr>
      <w:r>
        <w:rPr>
          <w:rFonts w:ascii="Calibri" w:eastAsia="Calibri" w:hAnsi="Calibri" w:cs="Calibri"/>
          <w:b/>
          <w:sz w:val="24"/>
        </w:rPr>
        <w:t xml:space="preserve"> </w:t>
      </w:r>
    </w:p>
    <w:p w14:paraId="4C1DFB6F" w14:textId="77777777" w:rsidR="00C907CC" w:rsidRDefault="00C907CC" w:rsidP="00C907CC">
      <w:pPr>
        <w:numPr>
          <w:ilvl w:val="0"/>
          <w:numId w:val="13"/>
        </w:numPr>
        <w:shd w:val="clear" w:color="auto" w:fill="DEEAF6"/>
        <w:spacing w:after="0"/>
        <w:ind w:left="389" w:hanging="283"/>
      </w:pPr>
      <w:r>
        <w:rPr>
          <w:rFonts w:ascii="Calibri" w:eastAsia="Calibri" w:hAnsi="Calibri" w:cs="Calibri"/>
          <w:b/>
          <w:sz w:val="24"/>
        </w:rPr>
        <w:t>EXPERIENCIA LABORAL.</w:t>
      </w:r>
      <w:r>
        <w:rPr>
          <w:sz w:val="24"/>
        </w:rPr>
        <w:t xml:space="preserve"> </w:t>
      </w:r>
    </w:p>
    <w:p w14:paraId="3543A971" w14:textId="77777777" w:rsidR="00C907CC" w:rsidRDefault="00C907CC" w:rsidP="00C907CC">
      <w:pPr>
        <w:numPr>
          <w:ilvl w:val="1"/>
          <w:numId w:val="13"/>
        </w:numPr>
        <w:spacing w:after="15" w:line="248" w:lineRule="auto"/>
        <w:ind w:hanging="369"/>
        <w:jc w:val="both"/>
      </w:pPr>
      <w:r>
        <w:rPr>
          <w:rFonts w:ascii="Calibri" w:eastAsia="Calibri" w:hAnsi="Calibri" w:cs="Calibri"/>
          <w:b/>
          <w:sz w:val="24"/>
        </w:rPr>
        <w:t>EXPERIENCIA GENERAL.</w:t>
      </w:r>
      <w:r>
        <w:rPr>
          <w:sz w:val="24"/>
        </w:rPr>
        <w:t xml:space="preserve"> </w:t>
      </w:r>
    </w:p>
    <w:tbl>
      <w:tblPr>
        <w:tblStyle w:val="TableGrid"/>
        <w:tblW w:w="9856" w:type="dxa"/>
        <w:tblInd w:w="155" w:type="dxa"/>
        <w:tblCellMar>
          <w:top w:w="55" w:type="dxa"/>
          <w:left w:w="4" w:type="dxa"/>
          <w:right w:w="49" w:type="dxa"/>
        </w:tblCellMar>
        <w:tblLook w:val="04A0" w:firstRow="1" w:lastRow="0" w:firstColumn="1" w:lastColumn="0" w:noHBand="0" w:noVBand="1"/>
      </w:tblPr>
      <w:tblGrid>
        <w:gridCol w:w="2972"/>
        <w:gridCol w:w="2833"/>
        <w:gridCol w:w="1984"/>
        <w:gridCol w:w="2067"/>
      </w:tblGrid>
      <w:tr w:rsidR="00C907CC" w14:paraId="3A9D13F9" w14:textId="77777777" w:rsidTr="00CC245C">
        <w:trPr>
          <w:trHeight w:val="632"/>
        </w:trPr>
        <w:tc>
          <w:tcPr>
            <w:tcW w:w="297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C81EE7" w14:textId="77777777" w:rsidR="00C907CC" w:rsidRDefault="00C907CC" w:rsidP="00CC245C">
            <w:pPr>
              <w:spacing w:line="259" w:lineRule="auto"/>
              <w:ind w:left="58"/>
            </w:pPr>
            <w:r>
              <w:rPr>
                <w:rFonts w:ascii="Calibri" w:eastAsia="Calibri" w:hAnsi="Calibri" w:cs="Calibri"/>
                <w:b/>
                <w:sz w:val="20"/>
              </w:rPr>
              <w:t xml:space="preserve">FECHA INGRESO Y TERMINO </w:t>
            </w:r>
          </w:p>
        </w:tc>
        <w:tc>
          <w:tcPr>
            <w:tcW w:w="283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B566F5E" w14:textId="77777777" w:rsidR="00C907CC" w:rsidRDefault="00C907CC" w:rsidP="00CC245C">
            <w:pPr>
              <w:spacing w:line="259" w:lineRule="auto"/>
              <w:ind w:left="284"/>
            </w:pPr>
            <w:r>
              <w:rPr>
                <w:rFonts w:ascii="Calibri" w:eastAsia="Calibri" w:hAnsi="Calibri" w:cs="Calibri"/>
                <w:b/>
                <w:sz w:val="20"/>
              </w:rPr>
              <w:t xml:space="preserve">INSTITUCION </w:t>
            </w:r>
          </w:p>
        </w:tc>
        <w:tc>
          <w:tcPr>
            <w:tcW w:w="19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DFB2EE7" w14:textId="77777777" w:rsidR="00C907CC" w:rsidRDefault="00C907CC" w:rsidP="00CC245C">
            <w:pPr>
              <w:spacing w:line="259" w:lineRule="auto"/>
              <w:ind w:right="49"/>
              <w:jc w:val="center"/>
            </w:pPr>
            <w:r>
              <w:rPr>
                <w:rFonts w:ascii="Calibri" w:eastAsia="Calibri" w:hAnsi="Calibri" w:cs="Calibri"/>
                <w:b/>
                <w:sz w:val="20"/>
              </w:rPr>
              <w:t xml:space="preserve">PERMANENCIA </w:t>
            </w:r>
          </w:p>
        </w:tc>
        <w:tc>
          <w:tcPr>
            <w:tcW w:w="206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43583E" w14:textId="77777777" w:rsidR="00C907CC" w:rsidRDefault="00C907CC" w:rsidP="00CC245C">
            <w:pPr>
              <w:spacing w:line="259" w:lineRule="auto"/>
              <w:ind w:left="86"/>
            </w:pPr>
            <w:r>
              <w:rPr>
                <w:rFonts w:ascii="Calibri" w:eastAsia="Calibri" w:hAnsi="Calibri" w:cs="Calibri"/>
                <w:b/>
                <w:sz w:val="20"/>
              </w:rPr>
              <w:t xml:space="preserve">CARGO DESEMPEÑADO </w:t>
            </w:r>
          </w:p>
        </w:tc>
      </w:tr>
      <w:tr w:rsidR="00C907CC" w14:paraId="391C3D95" w14:textId="77777777" w:rsidTr="00CC245C">
        <w:trPr>
          <w:trHeight w:val="352"/>
        </w:trPr>
        <w:tc>
          <w:tcPr>
            <w:tcW w:w="2971" w:type="dxa"/>
            <w:tcBorders>
              <w:top w:val="single" w:sz="4" w:space="0" w:color="000000"/>
              <w:left w:val="single" w:sz="4" w:space="0" w:color="000000"/>
              <w:bottom w:val="single" w:sz="4" w:space="0" w:color="000000"/>
              <w:right w:val="single" w:sz="4" w:space="0" w:color="000000"/>
            </w:tcBorders>
          </w:tcPr>
          <w:p w14:paraId="3713FBF1"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4B52724"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4AB5AB6"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3CC3A84C" w14:textId="77777777" w:rsidR="00C907CC" w:rsidRDefault="00C907CC" w:rsidP="00CC245C">
            <w:pPr>
              <w:spacing w:line="259" w:lineRule="auto"/>
            </w:pPr>
            <w:r>
              <w:t xml:space="preserve"> </w:t>
            </w:r>
          </w:p>
        </w:tc>
      </w:tr>
      <w:tr w:rsidR="00C907CC" w14:paraId="34C1434B" w14:textId="77777777" w:rsidTr="00CC245C">
        <w:trPr>
          <w:trHeight w:val="346"/>
        </w:trPr>
        <w:tc>
          <w:tcPr>
            <w:tcW w:w="2971" w:type="dxa"/>
            <w:tcBorders>
              <w:top w:val="single" w:sz="4" w:space="0" w:color="000000"/>
              <w:left w:val="single" w:sz="4" w:space="0" w:color="000000"/>
              <w:bottom w:val="single" w:sz="4" w:space="0" w:color="000000"/>
              <w:right w:val="single" w:sz="4" w:space="0" w:color="000000"/>
            </w:tcBorders>
          </w:tcPr>
          <w:p w14:paraId="0B734C08"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61388CA5"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178898E"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841F0D8" w14:textId="77777777" w:rsidR="00C907CC" w:rsidRDefault="00C907CC" w:rsidP="00CC245C">
            <w:pPr>
              <w:spacing w:line="259" w:lineRule="auto"/>
            </w:pPr>
            <w:r>
              <w:t xml:space="preserve"> </w:t>
            </w:r>
          </w:p>
        </w:tc>
      </w:tr>
      <w:tr w:rsidR="00C907CC" w14:paraId="6AA6D83F" w14:textId="77777777" w:rsidTr="00CC245C">
        <w:trPr>
          <w:trHeight w:val="350"/>
        </w:trPr>
        <w:tc>
          <w:tcPr>
            <w:tcW w:w="2971" w:type="dxa"/>
            <w:tcBorders>
              <w:top w:val="single" w:sz="4" w:space="0" w:color="000000"/>
              <w:left w:val="single" w:sz="4" w:space="0" w:color="000000"/>
              <w:bottom w:val="single" w:sz="4" w:space="0" w:color="000000"/>
              <w:right w:val="single" w:sz="4" w:space="0" w:color="000000"/>
            </w:tcBorders>
          </w:tcPr>
          <w:p w14:paraId="753F7041"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DC26FEA"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74C390D"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523587C8" w14:textId="77777777" w:rsidR="00C907CC" w:rsidRDefault="00C907CC" w:rsidP="00CC245C">
            <w:pPr>
              <w:spacing w:line="259" w:lineRule="auto"/>
            </w:pPr>
            <w:r>
              <w:t xml:space="preserve"> </w:t>
            </w:r>
          </w:p>
        </w:tc>
      </w:tr>
      <w:tr w:rsidR="00C907CC" w14:paraId="23DBFC21" w14:textId="77777777" w:rsidTr="00CC245C">
        <w:trPr>
          <w:trHeight w:val="346"/>
        </w:trPr>
        <w:tc>
          <w:tcPr>
            <w:tcW w:w="2971" w:type="dxa"/>
            <w:tcBorders>
              <w:top w:val="single" w:sz="4" w:space="0" w:color="000000"/>
              <w:left w:val="single" w:sz="4" w:space="0" w:color="000000"/>
              <w:bottom w:val="single" w:sz="4" w:space="0" w:color="000000"/>
              <w:right w:val="single" w:sz="4" w:space="0" w:color="000000"/>
            </w:tcBorders>
          </w:tcPr>
          <w:p w14:paraId="1DC2EBDD"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59DF443E"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549D8E3"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5D12588D" w14:textId="77777777" w:rsidR="00C907CC" w:rsidRDefault="00C907CC" w:rsidP="00CC245C">
            <w:pPr>
              <w:spacing w:line="259" w:lineRule="auto"/>
            </w:pPr>
            <w:r>
              <w:t xml:space="preserve"> </w:t>
            </w:r>
          </w:p>
        </w:tc>
      </w:tr>
      <w:tr w:rsidR="00C907CC" w14:paraId="13B15A80" w14:textId="77777777" w:rsidTr="00CC245C">
        <w:trPr>
          <w:trHeight w:val="350"/>
        </w:trPr>
        <w:tc>
          <w:tcPr>
            <w:tcW w:w="2971" w:type="dxa"/>
            <w:tcBorders>
              <w:top w:val="single" w:sz="4" w:space="0" w:color="000000"/>
              <w:left w:val="single" w:sz="4" w:space="0" w:color="000000"/>
              <w:bottom w:val="single" w:sz="4" w:space="0" w:color="000000"/>
              <w:right w:val="single" w:sz="4" w:space="0" w:color="000000"/>
            </w:tcBorders>
          </w:tcPr>
          <w:p w14:paraId="49644ED6"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8314135"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49F6374"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71B6FA68" w14:textId="77777777" w:rsidR="00C907CC" w:rsidRDefault="00C907CC" w:rsidP="00CC245C">
            <w:pPr>
              <w:spacing w:line="259" w:lineRule="auto"/>
            </w:pPr>
            <w:r>
              <w:t xml:space="preserve"> </w:t>
            </w:r>
          </w:p>
        </w:tc>
      </w:tr>
      <w:tr w:rsidR="00C907CC" w14:paraId="28F81583" w14:textId="77777777" w:rsidTr="00CC245C">
        <w:trPr>
          <w:trHeight w:val="346"/>
        </w:trPr>
        <w:tc>
          <w:tcPr>
            <w:tcW w:w="2971" w:type="dxa"/>
            <w:tcBorders>
              <w:top w:val="single" w:sz="4" w:space="0" w:color="000000"/>
              <w:left w:val="single" w:sz="4" w:space="0" w:color="000000"/>
              <w:bottom w:val="single" w:sz="4" w:space="0" w:color="000000"/>
              <w:right w:val="single" w:sz="4" w:space="0" w:color="000000"/>
            </w:tcBorders>
          </w:tcPr>
          <w:p w14:paraId="15E99793" w14:textId="77777777" w:rsidR="00C907CC" w:rsidRDefault="00C907CC" w:rsidP="00CC245C">
            <w:pPr>
              <w:spacing w:line="259" w:lineRule="auto"/>
            </w:pPr>
            <w: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3D68A949" w14:textId="77777777" w:rsidR="00C907CC" w:rsidRDefault="00C907CC" w:rsidP="00CC245C">
            <w:pPr>
              <w:spacing w:line="259" w:lineRule="auto"/>
              <w:ind w:left="1"/>
            </w:pPr>
            <w: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33328E9" w14:textId="77777777" w:rsidR="00C907CC" w:rsidRDefault="00C907CC" w:rsidP="00CC245C">
            <w:pPr>
              <w:spacing w:line="259" w:lineRule="auto"/>
              <w:ind w:left="1"/>
            </w:pPr>
            <w: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0CB57938" w14:textId="77777777" w:rsidR="00C907CC" w:rsidRDefault="00C907CC" w:rsidP="00CC245C">
            <w:pPr>
              <w:spacing w:line="259" w:lineRule="auto"/>
            </w:pPr>
            <w:r>
              <w:t xml:space="preserve"> </w:t>
            </w:r>
          </w:p>
        </w:tc>
      </w:tr>
    </w:tbl>
    <w:p w14:paraId="505E16F5" w14:textId="77777777" w:rsidR="00C907CC" w:rsidRDefault="00C907CC" w:rsidP="00C907CC">
      <w:pPr>
        <w:spacing w:after="159"/>
        <w:ind w:left="331"/>
      </w:pPr>
      <w:r>
        <w:rPr>
          <w:rFonts w:ascii="Calibri" w:eastAsia="Calibri" w:hAnsi="Calibri" w:cs="Calibri"/>
          <w:b/>
          <w:sz w:val="24"/>
        </w:rPr>
        <w:t xml:space="preserve"> </w:t>
      </w:r>
    </w:p>
    <w:p w14:paraId="44A3A313" w14:textId="77777777" w:rsidR="00C907CC" w:rsidRDefault="00C907CC" w:rsidP="00C907CC">
      <w:pPr>
        <w:numPr>
          <w:ilvl w:val="1"/>
          <w:numId w:val="13"/>
        </w:numPr>
        <w:spacing w:after="0"/>
        <w:ind w:hanging="369"/>
        <w:jc w:val="both"/>
      </w:pPr>
      <w:r>
        <w:rPr>
          <w:rFonts w:ascii="Calibri" w:eastAsia="Calibri" w:hAnsi="Calibri" w:cs="Calibri"/>
          <w:b/>
          <w:sz w:val="24"/>
          <w:shd w:val="clear" w:color="auto" w:fill="DEEAF6"/>
        </w:rPr>
        <w:t>EXPERIENCIA EN ATENCION PRIMARIA DE SALUD</w:t>
      </w:r>
      <w:r>
        <w:rPr>
          <w:rFonts w:ascii="Calibri" w:eastAsia="Calibri" w:hAnsi="Calibri" w:cs="Calibri"/>
          <w:b/>
          <w:sz w:val="24"/>
        </w:rPr>
        <w:t xml:space="preserve">. </w:t>
      </w:r>
    </w:p>
    <w:tbl>
      <w:tblPr>
        <w:tblStyle w:val="TableGrid"/>
        <w:tblW w:w="9782" w:type="dxa"/>
        <w:tblInd w:w="191" w:type="dxa"/>
        <w:tblCellMar>
          <w:top w:w="55" w:type="dxa"/>
          <w:left w:w="5" w:type="dxa"/>
          <w:right w:w="115" w:type="dxa"/>
        </w:tblCellMar>
        <w:tblLook w:val="04A0" w:firstRow="1" w:lastRow="0" w:firstColumn="1" w:lastColumn="0" w:noHBand="0" w:noVBand="1"/>
      </w:tblPr>
      <w:tblGrid>
        <w:gridCol w:w="1893"/>
        <w:gridCol w:w="2815"/>
        <w:gridCol w:w="2103"/>
        <w:gridCol w:w="2971"/>
      </w:tblGrid>
      <w:tr w:rsidR="00C907CC" w14:paraId="505863B6" w14:textId="77777777" w:rsidTr="00CC245C">
        <w:trPr>
          <w:trHeight w:val="833"/>
        </w:trPr>
        <w:tc>
          <w:tcPr>
            <w:tcW w:w="1892" w:type="dxa"/>
            <w:tcBorders>
              <w:top w:val="dashed" w:sz="4" w:space="0" w:color="000000"/>
              <w:left w:val="dashed" w:sz="4" w:space="0" w:color="000000"/>
              <w:bottom w:val="single" w:sz="4" w:space="0" w:color="000000"/>
              <w:right w:val="dashed" w:sz="4" w:space="0" w:color="000000"/>
            </w:tcBorders>
            <w:shd w:val="clear" w:color="auto" w:fill="DEEAF6"/>
            <w:vAlign w:val="center"/>
          </w:tcPr>
          <w:p w14:paraId="54B3E339" w14:textId="77777777" w:rsidR="00C907CC" w:rsidRDefault="00C907CC" w:rsidP="00CC245C">
            <w:pPr>
              <w:spacing w:line="259" w:lineRule="auto"/>
              <w:ind w:left="486" w:hanging="298"/>
            </w:pPr>
            <w:r>
              <w:rPr>
                <w:rFonts w:ascii="Calibri" w:eastAsia="Calibri" w:hAnsi="Calibri" w:cs="Calibri"/>
                <w:b/>
              </w:rPr>
              <w:t xml:space="preserve">FECHA INGRESO Y TERMINO </w:t>
            </w:r>
          </w:p>
        </w:tc>
        <w:tc>
          <w:tcPr>
            <w:tcW w:w="2815" w:type="dxa"/>
            <w:tcBorders>
              <w:top w:val="dashed" w:sz="4" w:space="0" w:color="000000"/>
              <w:left w:val="dashed" w:sz="4" w:space="0" w:color="000000"/>
              <w:bottom w:val="single" w:sz="4" w:space="0" w:color="000000"/>
              <w:right w:val="dashed" w:sz="4" w:space="0" w:color="000000"/>
            </w:tcBorders>
            <w:shd w:val="clear" w:color="auto" w:fill="DEEAF6"/>
            <w:vAlign w:val="center"/>
          </w:tcPr>
          <w:p w14:paraId="1420DAF3" w14:textId="77777777" w:rsidR="00C907CC" w:rsidRDefault="00C907CC" w:rsidP="00CC245C">
            <w:pPr>
              <w:spacing w:line="259" w:lineRule="auto"/>
              <w:ind w:left="649"/>
            </w:pPr>
            <w:r>
              <w:rPr>
                <w:rFonts w:ascii="Calibri" w:eastAsia="Calibri" w:hAnsi="Calibri" w:cs="Calibri"/>
                <w:b/>
              </w:rPr>
              <w:t xml:space="preserve">INSTITUCIÓN </w:t>
            </w:r>
          </w:p>
        </w:tc>
        <w:tc>
          <w:tcPr>
            <w:tcW w:w="2103" w:type="dxa"/>
            <w:tcBorders>
              <w:top w:val="dashed" w:sz="4" w:space="0" w:color="000000"/>
              <w:left w:val="dashed" w:sz="4" w:space="0" w:color="000000"/>
              <w:bottom w:val="single" w:sz="4" w:space="0" w:color="000000"/>
              <w:right w:val="dashed" w:sz="4" w:space="0" w:color="000000"/>
            </w:tcBorders>
            <w:shd w:val="clear" w:color="auto" w:fill="DEEAF6"/>
            <w:vAlign w:val="center"/>
          </w:tcPr>
          <w:p w14:paraId="4B7C5C91" w14:textId="77777777" w:rsidR="00C907CC" w:rsidRDefault="00C907CC" w:rsidP="00CC245C">
            <w:pPr>
              <w:spacing w:line="259" w:lineRule="auto"/>
              <w:ind w:left="312" w:firstLine="591"/>
            </w:pPr>
            <w:r>
              <w:rPr>
                <w:rFonts w:ascii="Calibri" w:eastAsia="Calibri" w:hAnsi="Calibri" w:cs="Calibri"/>
                <w:b/>
              </w:rPr>
              <w:t xml:space="preserve">AÑOS PERMANENCIA </w:t>
            </w:r>
          </w:p>
        </w:tc>
        <w:tc>
          <w:tcPr>
            <w:tcW w:w="2971" w:type="dxa"/>
            <w:tcBorders>
              <w:top w:val="dashed" w:sz="4" w:space="0" w:color="000000"/>
              <w:left w:val="dashed" w:sz="4" w:space="0" w:color="000000"/>
              <w:bottom w:val="single" w:sz="4" w:space="0" w:color="000000"/>
              <w:right w:val="dashed" w:sz="4" w:space="0" w:color="000000"/>
            </w:tcBorders>
            <w:shd w:val="clear" w:color="auto" w:fill="DEEAF6"/>
            <w:vAlign w:val="center"/>
          </w:tcPr>
          <w:p w14:paraId="7CF7FAAB" w14:textId="77777777" w:rsidR="00C907CC" w:rsidRDefault="00C907CC" w:rsidP="00CC245C">
            <w:pPr>
              <w:spacing w:line="259" w:lineRule="auto"/>
              <w:ind w:left="114"/>
              <w:jc w:val="center"/>
            </w:pPr>
            <w:r>
              <w:rPr>
                <w:rFonts w:ascii="Calibri" w:eastAsia="Calibri" w:hAnsi="Calibri" w:cs="Calibri"/>
                <w:b/>
              </w:rPr>
              <w:t xml:space="preserve">CARGO DESEMPEÑADO </w:t>
            </w:r>
          </w:p>
        </w:tc>
      </w:tr>
      <w:tr w:rsidR="00C907CC" w14:paraId="54B7C916" w14:textId="77777777" w:rsidTr="00CC245C">
        <w:trPr>
          <w:trHeight w:val="342"/>
        </w:trPr>
        <w:tc>
          <w:tcPr>
            <w:tcW w:w="1892" w:type="dxa"/>
            <w:tcBorders>
              <w:top w:val="single" w:sz="4" w:space="0" w:color="000000"/>
              <w:left w:val="dashed" w:sz="4" w:space="0" w:color="000000"/>
              <w:bottom w:val="single" w:sz="4" w:space="0" w:color="000000"/>
              <w:right w:val="dashed" w:sz="4" w:space="0" w:color="000000"/>
            </w:tcBorders>
          </w:tcPr>
          <w:p w14:paraId="69F6250A"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22F7EE5D"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1C8037AF"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7DE4FC80" w14:textId="77777777" w:rsidR="00C907CC" w:rsidRDefault="00C907CC" w:rsidP="00CC245C">
            <w:pPr>
              <w:spacing w:line="259" w:lineRule="auto"/>
            </w:pPr>
            <w:r>
              <w:t xml:space="preserve"> </w:t>
            </w:r>
          </w:p>
        </w:tc>
      </w:tr>
      <w:tr w:rsidR="00C907CC" w14:paraId="263B030E" w14:textId="77777777" w:rsidTr="00CC245C">
        <w:trPr>
          <w:trHeight w:val="341"/>
        </w:trPr>
        <w:tc>
          <w:tcPr>
            <w:tcW w:w="1892" w:type="dxa"/>
            <w:tcBorders>
              <w:top w:val="single" w:sz="4" w:space="0" w:color="000000"/>
              <w:left w:val="dashed" w:sz="4" w:space="0" w:color="000000"/>
              <w:bottom w:val="single" w:sz="4" w:space="0" w:color="000000"/>
              <w:right w:val="dashed" w:sz="4" w:space="0" w:color="000000"/>
            </w:tcBorders>
          </w:tcPr>
          <w:p w14:paraId="29AA444F"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040B5315"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417F11F0"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42DFFEB3" w14:textId="77777777" w:rsidR="00C907CC" w:rsidRDefault="00C907CC" w:rsidP="00CC245C">
            <w:pPr>
              <w:spacing w:line="259" w:lineRule="auto"/>
            </w:pPr>
            <w:r>
              <w:t xml:space="preserve"> </w:t>
            </w:r>
          </w:p>
        </w:tc>
      </w:tr>
      <w:tr w:rsidR="00C907CC" w14:paraId="13764853" w14:textId="77777777" w:rsidTr="00CC245C">
        <w:trPr>
          <w:trHeight w:val="341"/>
        </w:trPr>
        <w:tc>
          <w:tcPr>
            <w:tcW w:w="1892" w:type="dxa"/>
            <w:tcBorders>
              <w:top w:val="single" w:sz="4" w:space="0" w:color="000000"/>
              <w:left w:val="dashed" w:sz="4" w:space="0" w:color="000000"/>
              <w:bottom w:val="single" w:sz="4" w:space="0" w:color="000000"/>
              <w:right w:val="dashed" w:sz="4" w:space="0" w:color="000000"/>
            </w:tcBorders>
          </w:tcPr>
          <w:p w14:paraId="40F0E463"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74767B8F"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006F15BD"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40A19FA5" w14:textId="77777777" w:rsidR="00C907CC" w:rsidRDefault="00C907CC" w:rsidP="00CC245C">
            <w:pPr>
              <w:spacing w:line="259" w:lineRule="auto"/>
            </w:pPr>
            <w:r>
              <w:t xml:space="preserve"> </w:t>
            </w:r>
          </w:p>
        </w:tc>
      </w:tr>
      <w:tr w:rsidR="00C907CC" w14:paraId="6E9D7E49" w14:textId="77777777" w:rsidTr="00CC245C">
        <w:trPr>
          <w:trHeight w:val="346"/>
        </w:trPr>
        <w:tc>
          <w:tcPr>
            <w:tcW w:w="1892" w:type="dxa"/>
            <w:tcBorders>
              <w:top w:val="single" w:sz="4" w:space="0" w:color="000000"/>
              <w:left w:val="dashed" w:sz="4" w:space="0" w:color="000000"/>
              <w:bottom w:val="single" w:sz="4" w:space="0" w:color="000000"/>
              <w:right w:val="dashed" w:sz="4" w:space="0" w:color="000000"/>
            </w:tcBorders>
          </w:tcPr>
          <w:p w14:paraId="3BC14CC1"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01AA4F39"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7DADFFA4"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173530CA" w14:textId="77777777" w:rsidR="00C907CC" w:rsidRDefault="00C907CC" w:rsidP="00CC245C">
            <w:pPr>
              <w:spacing w:line="259" w:lineRule="auto"/>
            </w:pPr>
            <w:r>
              <w:t xml:space="preserve"> </w:t>
            </w:r>
          </w:p>
        </w:tc>
      </w:tr>
      <w:tr w:rsidR="00C907CC" w14:paraId="61DE57EB" w14:textId="77777777" w:rsidTr="00CC245C">
        <w:trPr>
          <w:trHeight w:val="341"/>
        </w:trPr>
        <w:tc>
          <w:tcPr>
            <w:tcW w:w="1892" w:type="dxa"/>
            <w:tcBorders>
              <w:top w:val="single" w:sz="4" w:space="0" w:color="000000"/>
              <w:left w:val="dashed" w:sz="4" w:space="0" w:color="000000"/>
              <w:bottom w:val="single" w:sz="4" w:space="0" w:color="000000"/>
              <w:right w:val="dashed" w:sz="4" w:space="0" w:color="000000"/>
            </w:tcBorders>
          </w:tcPr>
          <w:p w14:paraId="2B02AC9C"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20A49A57"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65C1C1E3"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553809D7" w14:textId="77777777" w:rsidR="00C907CC" w:rsidRDefault="00C907CC" w:rsidP="00CC245C">
            <w:pPr>
              <w:spacing w:line="259" w:lineRule="auto"/>
            </w:pPr>
            <w:r>
              <w:t xml:space="preserve"> </w:t>
            </w:r>
          </w:p>
        </w:tc>
      </w:tr>
      <w:tr w:rsidR="00C907CC" w14:paraId="77B990D3" w14:textId="77777777" w:rsidTr="00CC245C">
        <w:trPr>
          <w:trHeight w:val="341"/>
        </w:trPr>
        <w:tc>
          <w:tcPr>
            <w:tcW w:w="1892" w:type="dxa"/>
            <w:tcBorders>
              <w:top w:val="single" w:sz="4" w:space="0" w:color="000000"/>
              <w:left w:val="dashed" w:sz="4" w:space="0" w:color="000000"/>
              <w:bottom w:val="single" w:sz="4" w:space="0" w:color="000000"/>
              <w:right w:val="dashed" w:sz="4" w:space="0" w:color="000000"/>
            </w:tcBorders>
          </w:tcPr>
          <w:p w14:paraId="29DFB1E8" w14:textId="77777777" w:rsidR="00C907CC" w:rsidRDefault="00C907CC" w:rsidP="00CC245C">
            <w:pPr>
              <w:spacing w:line="259" w:lineRule="auto"/>
              <w:ind w:left="1"/>
            </w:pPr>
            <w:r>
              <w:t xml:space="preserve"> </w:t>
            </w:r>
          </w:p>
        </w:tc>
        <w:tc>
          <w:tcPr>
            <w:tcW w:w="2815" w:type="dxa"/>
            <w:tcBorders>
              <w:top w:val="single" w:sz="4" w:space="0" w:color="000000"/>
              <w:left w:val="dashed" w:sz="4" w:space="0" w:color="000000"/>
              <w:bottom w:val="single" w:sz="4" w:space="0" w:color="000000"/>
              <w:right w:val="dashed" w:sz="4" w:space="0" w:color="000000"/>
            </w:tcBorders>
          </w:tcPr>
          <w:p w14:paraId="05B8DB77" w14:textId="77777777" w:rsidR="00C907CC" w:rsidRDefault="00C907CC" w:rsidP="00CC245C">
            <w:pPr>
              <w:spacing w:line="259" w:lineRule="auto"/>
              <w:ind w:left="1"/>
            </w:pPr>
            <w:r>
              <w:t xml:space="preserve"> </w:t>
            </w:r>
          </w:p>
        </w:tc>
        <w:tc>
          <w:tcPr>
            <w:tcW w:w="2103" w:type="dxa"/>
            <w:tcBorders>
              <w:top w:val="single" w:sz="4" w:space="0" w:color="000000"/>
              <w:left w:val="dashed" w:sz="4" w:space="0" w:color="000000"/>
              <w:bottom w:val="single" w:sz="4" w:space="0" w:color="000000"/>
              <w:right w:val="dashed" w:sz="4" w:space="0" w:color="000000"/>
            </w:tcBorders>
          </w:tcPr>
          <w:p w14:paraId="1FC810F7" w14:textId="77777777" w:rsidR="00C907CC" w:rsidRDefault="00C907CC" w:rsidP="00CC245C">
            <w:pPr>
              <w:spacing w:line="259" w:lineRule="auto"/>
            </w:pPr>
            <w:r>
              <w:t xml:space="preserve"> </w:t>
            </w:r>
          </w:p>
        </w:tc>
        <w:tc>
          <w:tcPr>
            <w:tcW w:w="2971" w:type="dxa"/>
            <w:tcBorders>
              <w:top w:val="single" w:sz="4" w:space="0" w:color="000000"/>
              <w:left w:val="dashed" w:sz="4" w:space="0" w:color="000000"/>
              <w:bottom w:val="single" w:sz="4" w:space="0" w:color="000000"/>
              <w:right w:val="dashed" w:sz="4" w:space="0" w:color="000000"/>
            </w:tcBorders>
          </w:tcPr>
          <w:p w14:paraId="593F9810" w14:textId="77777777" w:rsidR="00C907CC" w:rsidRDefault="00C907CC" w:rsidP="00CC245C">
            <w:pPr>
              <w:spacing w:line="259" w:lineRule="auto"/>
            </w:pPr>
            <w:r>
              <w:t xml:space="preserve"> </w:t>
            </w:r>
          </w:p>
        </w:tc>
      </w:tr>
    </w:tbl>
    <w:p w14:paraId="24F5E7E3" w14:textId="77777777" w:rsidR="00C907CC" w:rsidRDefault="00C907CC" w:rsidP="00C907CC">
      <w:pPr>
        <w:spacing w:after="15"/>
        <w:ind w:left="331"/>
      </w:pPr>
      <w:r>
        <w:rPr>
          <w:rFonts w:ascii="Calibri" w:eastAsia="Calibri" w:hAnsi="Calibri" w:cs="Calibri"/>
          <w:b/>
          <w:sz w:val="24"/>
        </w:rPr>
        <w:t xml:space="preserve"> </w:t>
      </w:r>
    </w:p>
    <w:p w14:paraId="08CDC569" w14:textId="77777777" w:rsidR="00C907CC" w:rsidRDefault="00C907CC" w:rsidP="00C907CC">
      <w:pPr>
        <w:spacing w:after="0"/>
        <w:ind w:left="331"/>
      </w:pPr>
    </w:p>
    <w:p w14:paraId="591B0DBB" w14:textId="77777777" w:rsidR="00C907CC" w:rsidRDefault="00C907CC" w:rsidP="00C907CC"/>
    <w:p w14:paraId="26489BCA" w14:textId="77777777" w:rsidR="00104F3C" w:rsidRDefault="00104F3C"/>
    <w:sectPr w:rsidR="00104F3C" w:rsidSect="00C907CC">
      <w:headerReference w:type="even" r:id="rId11"/>
      <w:headerReference w:type="default" r:id="rId12"/>
      <w:footerReference w:type="even" r:id="rId13"/>
      <w:footerReference w:type="default" r:id="rId14"/>
      <w:headerReference w:type="first" r:id="rId15"/>
      <w:footerReference w:type="first" r:id="rId16"/>
      <w:pgSz w:w="12240" w:h="18720" w:code="281"/>
      <w:pgMar w:top="851" w:right="1173" w:bottom="900" w:left="1229" w:header="204" w:footer="2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32A4" w14:textId="77777777" w:rsidR="00E85CD4" w:rsidRDefault="00E85CD4">
      <w:pPr>
        <w:spacing w:after="0" w:line="240" w:lineRule="auto"/>
      </w:pPr>
      <w:r>
        <w:separator/>
      </w:r>
    </w:p>
  </w:endnote>
  <w:endnote w:type="continuationSeparator" w:id="0">
    <w:p w14:paraId="2E65AE5C" w14:textId="77777777" w:rsidR="00E85CD4" w:rsidRDefault="00E8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D47A" w14:textId="77777777" w:rsidR="00C907CC" w:rsidRDefault="00C907CC">
    <w:pPr>
      <w:spacing w:after="0"/>
      <w:ind w:right="-3"/>
      <w:jc w:val="right"/>
    </w:pPr>
    <w:r>
      <w:rPr>
        <w:rFonts w:ascii="Calibri" w:eastAsia="Calibri" w:hAnsi="Calibri" w:cs="Calibri"/>
        <w:b/>
        <w:color w:val="1F3864"/>
        <w:sz w:val="20"/>
      </w:rPr>
      <w:t xml:space="preserve">pág. </w:t>
    </w:r>
    <w:r>
      <w:fldChar w:fldCharType="begin"/>
    </w:r>
    <w:r>
      <w:instrText xml:space="preserve"> PAGE   \* MERGEFORMAT </w:instrText>
    </w:r>
    <w:r>
      <w:fldChar w:fldCharType="separate"/>
    </w:r>
    <w:r>
      <w:rPr>
        <w:rFonts w:ascii="Calibri" w:eastAsia="Calibri" w:hAnsi="Calibri" w:cs="Calibri"/>
        <w:b/>
        <w:color w:val="1F3864"/>
        <w:sz w:val="20"/>
      </w:rPr>
      <w:t>10</w:t>
    </w:r>
    <w:r>
      <w:rPr>
        <w:b/>
        <w:color w:val="1F3864"/>
        <w:sz w:val="20"/>
      </w:rPr>
      <w:fldChar w:fldCharType="end"/>
    </w:r>
    <w:r>
      <w:rPr>
        <w:rFonts w:ascii="Calibri" w:eastAsia="Calibri" w:hAnsi="Calibri" w:cs="Calibri"/>
        <w:b/>
        <w:color w:val="1F3864"/>
      </w:rPr>
      <w:t xml:space="preserve"> </w:t>
    </w:r>
  </w:p>
  <w:p w14:paraId="3BBF2B1B" w14:textId="77777777" w:rsidR="00C907CC" w:rsidRDefault="00C907CC">
    <w:pPr>
      <w:spacing w:after="0"/>
      <w:ind w:left="331"/>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14DA" w14:textId="599F0F6D" w:rsidR="00C907CC" w:rsidRDefault="00C907CC" w:rsidP="00FA3312">
    <w:pPr>
      <w:tabs>
        <w:tab w:val="left" w:pos="1788"/>
        <w:tab w:val="right" w:pos="9841"/>
      </w:tabs>
      <w:spacing w:after="0"/>
      <w:ind w:right="-3"/>
    </w:pPr>
    <w:r>
      <w:rPr>
        <w:rFonts w:ascii="Calibri" w:eastAsia="Calibri" w:hAnsi="Calibri" w:cs="Calibri"/>
        <w:b/>
        <w:color w:val="1F3864"/>
        <w:sz w:val="20"/>
      </w:rPr>
      <w:tab/>
    </w:r>
    <w:r>
      <w:rPr>
        <w:rFonts w:ascii="Calibri" w:eastAsia="Calibri" w:hAnsi="Calibri" w:cs="Calibri"/>
        <w:b/>
        <w:color w:val="1F3864"/>
        <w:sz w:val="20"/>
      </w:rPr>
      <w:tab/>
    </w:r>
    <w:r>
      <w:rPr>
        <w:rFonts w:ascii="Calibri" w:eastAsia="Calibri" w:hAnsi="Calibri" w:cs="Calibri"/>
        <w:b/>
        <w:color w:val="1F3864"/>
        <w:sz w:val="20"/>
      </w:rPr>
      <w:tab/>
    </w:r>
    <w:r w:rsidR="00EF67DA">
      <w:rPr>
        <w:noProof/>
      </w:rPr>
      <w:drawing>
        <wp:inline distT="0" distB="0" distL="0" distR="0" wp14:anchorId="74AF341B" wp14:editId="646C102F">
          <wp:extent cx="6247130" cy="881380"/>
          <wp:effectExtent l="0" t="0" r="1270" b="0"/>
          <wp:docPr id="606379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130" cy="881380"/>
                  </a:xfrm>
                  <a:prstGeom prst="rect">
                    <a:avLst/>
                  </a:prstGeom>
                  <a:noFill/>
                  <a:ln>
                    <a:noFill/>
                  </a:ln>
                </pic:spPr>
              </pic:pic>
            </a:graphicData>
          </a:graphic>
        </wp:inline>
      </w:drawing>
    </w:r>
    <w:r w:rsidR="00EF67DA">
      <w:rPr>
        <w:rFonts w:ascii="Calibri" w:eastAsia="Calibri" w:hAnsi="Calibri" w:cs="Calibri"/>
        <w:b/>
        <w:color w:val="1F3864"/>
        <w:sz w:val="20"/>
      </w:rPr>
      <w:t xml:space="preserve">                </w:t>
    </w:r>
    <w:r>
      <w:rPr>
        <w:rFonts w:ascii="Calibri" w:eastAsia="Calibri" w:hAnsi="Calibri" w:cs="Calibri"/>
        <w:b/>
        <w:color w:val="1F3864"/>
        <w:sz w:val="20"/>
      </w:rPr>
      <w:t xml:space="preserve">pág. </w:t>
    </w:r>
    <w:r>
      <w:fldChar w:fldCharType="begin"/>
    </w:r>
    <w:r>
      <w:instrText xml:space="preserve"> PAGE   \* MERGEFORMAT </w:instrText>
    </w:r>
    <w:r>
      <w:fldChar w:fldCharType="separate"/>
    </w:r>
    <w:r>
      <w:rPr>
        <w:rFonts w:ascii="Calibri" w:eastAsia="Calibri" w:hAnsi="Calibri" w:cs="Calibri"/>
        <w:b/>
        <w:color w:val="1F3864"/>
        <w:sz w:val="20"/>
      </w:rPr>
      <w:t>10</w:t>
    </w:r>
    <w:r>
      <w:rPr>
        <w:b/>
        <w:color w:val="1F3864"/>
        <w:sz w:val="20"/>
      </w:rPr>
      <w:fldChar w:fldCharType="end"/>
    </w:r>
    <w:r>
      <w:rPr>
        <w:rFonts w:ascii="Calibri" w:eastAsia="Calibri" w:hAnsi="Calibri" w:cs="Calibri"/>
        <w:b/>
        <w:color w:val="1F3864"/>
      </w:rPr>
      <w:t xml:space="preserve"> </w:t>
    </w:r>
  </w:p>
  <w:p w14:paraId="1030AFC9" w14:textId="77777777" w:rsidR="00C907CC" w:rsidRDefault="00C907CC">
    <w:pPr>
      <w:spacing w:after="0"/>
      <w:ind w:left="331"/>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B89BA" w14:textId="5DC62D1D" w:rsidR="00C907CC" w:rsidRDefault="007551EF" w:rsidP="007551EF">
    <w:pPr>
      <w:tabs>
        <w:tab w:val="left" w:pos="1812"/>
        <w:tab w:val="right" w:pos="9841"/>
      </w:tabs>
      <w:spacing w:after="0"/>
      <w:ind w:right="-3"/>
    </w:pPr>
    <w:r>
      <w:rPr>
        <w:rFonts w:ascii="Calibri" w:eastAsia="Calibri" w:hAnsi="Calibri" w:cs="Calibri"/>
        <w:b/>
        <w:color w:val="1F3864"/>
        <w:sz w:val="20"/>
      </w:rPr>
      <w:tab/>
    </w:r>
    <w:r>
      <w:rPr>
        <w:noProof/>
      </w:rPr>
      <w:drawing>
        <wp:inline distT="0" distB="0" distL="0" distR="0" wp14:anchorId="3E109999" wp14:editId="61C07F3C">
          <wp:extent cx="6247130" cy="591820"/>
          <wp:effectExtent l="0" t="0" r="1270" b="0"/>
          <wp:docPr id="3790494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130" cy="591820"/>
                  </a:xfrm>
                  <a:prstGeom prst="rect">
                    <a:avLst/>
                  </a:prstGeom>
                  <a:noFill/>
                  <a:ln>
                    <a:noFill/>
                  </a:ln>
                </pic:spPr>
              </pic:pic>
            </a:graphicData>
          </a:graphic>
        </wp:inline>
      </w:drawing>
    </w:r>
    <w:r>
      <w:rPr>
        <w:rFonts w:ascii="Calibri" w:eastAsia="Calibri" w:hAnsi="Calibri" w:cs="Calibri"/>
        <w:b/>
        <w:color w:val="1F3864"/>
        <w:sz w:val="20"/>
      </w:rPr>
      <w:tab/>
    </w:r>
    <w:r>
      <w:rPr>
        <w:rFonts w:ascii="Calibri" w:eastAsia="Calibri" w:hAnsi="Calibri" w:cs="Calibri"/>
        <w:b/>
        <w:color w:val="1F3864"/>
        <w:sz w:val="20"/>
      </w:rPr>
      <w:tab/>
    </w:r>
    <w:r>
      <w:rPr>
        <w:rFonts w:ascii="Calibri" w:eastAsia="Calibri" w:hAnsi="Calibri" w:cs="Calibri"/>
        <w:b/>
        <w:color w:val="1F3864"/>
        <w:sz w:val="20"/>
      </w:rPr>
      <w:tab/>
    </w:r>
    <w:r w:rsidR="00C907CC">
      <w:rPr>
        <w:rFonts w:ascii="Calibri" w:eastAsia="Calibri" w:hAnsi="Calibri" w:cs="Calibri"/>
        <w:b/>
        <w:color w:val="1F3864"/>
        <w:sz w:val="20"/>
      </w:rPr>
      <w:t xml:space="preserve">pág. </w:t>
    </w:r>
    <w:r w:rsidR="00C907CC">
      <w:fldChar w:fldCharType="begin"/>
    </w:r>
    <w:r w:rsidR="00C907CC">
      <w:instrText xml:space="preserve"> PAGE   \* MERGEFORMAT </w:instrText>
    </w:r>
    <w:r w:rsidR="00C907CC">
      <w:fldChar w:fldCharType="separate"/>
    </w:r>
    <w:r w:rsidR="00C907CC">
      <w:rPr>
        <w:rFonts w:ascii="Calibri" w:eastAsia="Calibri" w:hAnsi="Calibri" w:cs="Calibri"/>
        <w:b/>
        <w:color w:val="1F3864"/>
        <w:sz w:val="20"/>
      </w:rPr>
      <w:t>10</w:t>
    </w:r>
    <w:r w:rsidR="00C907CC">
      <w:rPr>
        <w:b/>
        <w:color w:val="1F3864"/>
        <w:sz w:val="20"/>
      </w:rPr>
      <w:fldChar w:fldCharType="end"/>
    </w:r>
    <w:r w:rsidR="00C907CC">
      <w:rPr>
        <w:rFonts w:ascii="Calibri" w:eastAsia="Calibri" w:hAnsi="Calibri" w:cs="Calibri"/>
        <w:b/>
        <w:color w:val="1F3864"/>
      </w:rPr>
      <w:t xml:space="preserve"> </w:t>
    </w:r>
  </w:p>
  <w:p w14:paraId="6F7F8959" w14:textId="77777777" w:rsidR="00C907CC" w:rsidRDefault="00C907CC">
    <w:pPr>
      <w:spacing w:after="0"/>
      <w:ind w:left="331"/>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01A94" w14:textId="77777777" w:rsidR="00E85CD4" w:rsidRDefault="00E85CD4">
      <w:pPr>
        <w:spacing w:after="0" w:line="240" w:lineRule="auto"/>
      </w:pPr>
      <w:r>
        <w:separator/>
      </w:r>
    </w:p>
  </w:footnote>
  <w:footnote w:type="continuationSeparator" w:id="0">
    <w:p w14:paraId="3D5F1F2C" w14:textId="77777777" w:rsidR="00E85CD4" w:rsidRDefault="00E8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A08D4" w14:textId="77777777" w:rsidR="00C907CC" w:rsidRDefault="00C907CC">
    <w:pPr>
      <w:spacing w:after="0"/>
      <w:ind w:left="725"/>
    </w:pPr>
    <w:r>
      <w:rPr>
        <w:noProof/>
      </w:rPr>
      <w:drawing>
        <wp:anchor distT="0" distB="0" distL="114300" distR="114300" simplePos="0" relativeHeight="251659264" behindDoc="0" locked="0" layoutInCell="1" allowOverlap="0" wp14:anchorId="362B09AC" wp14:editId="2C1ECEC6">
          <wp:simplePos x="0" y="0"/>
          <wp:positionH relativeFrom="page">
            <wp:posOffset>1334389</wp:posOffset>
          </wp:positionH>
          <wp:positionV relativeFrom="page">
            <wp:posOffset>382321</wp:posOffset>
          </wp:positionV>
          <wp:extent cx="1563370" cy="606247"/>
          <wp:effectExtent l="0" t="0" r="0" b="0"/>
          <wp:wrapSquare wrapText="bothSides"/>
          <wp:docPr id="1887315274"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a:fillRect/>
                  </a:stretch>
                </pic:blipFill>
                <pic:spPr>
                  <a:xfrm>
                    <a:off x="0" y="0"/>
                    <a:ext cx="1563370" cy="606247"/>
                  </a:xfrm>
                  <a:prstGeom prst="rect">
                    <a:avLst/>
                  </a:prstGeom>
                </pic:spPr>
              </pic:pic>
            </a:graphicData>
          </a:graphic>
        </wp:anchor>
      </w:drawing>
    </w:r>
    <w:r>
      <w:rPr>
        <w:noProof/>
      </w:rPr>
      <w:drawing>
        <wp:anchor distT="0" distB="0" distL="114300" distR="114300" simplePos="0" relativeHeight="251660288" behindDoc="0" locked="0" layoutInCell="1" allowOverlap="0" wp14:anchorId="34EF39C1" wp14:editId="588760F3">
          <wp:simplePos x="0" y="0"/>
          <wp:positionH relativeFrom="page">
            <wp:posOffset>3772535</wp:posOffset>
          </wp:positionH>
          <wp:positionV relativeFrom="page">
            <wp:posOffset>382334</wp:posOffset>
          </wp:positionV>
          <wp:extent cx="1542415" cy="587185"/>
          <wp:effectExtent l="0" t="0" r="0" b="0"/>
          <wp:wrapSquare wrapText="bothSides"/>
          <wp:docPr id="66894692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
                  <a:stretch>
                    <a:fillRect/>
                  </a:stretch>
                </pic:blipFill>
                <pic:spPr>
                  <a:xfrm>
                    <a:off x="0" y="0"/>
                    <a:ext cx="1542415" cy="587185"/>
                  </a:xfrm>
                  <a:prstGeom prst="rect">
                    <a:avLst/>
                  </a:prstGeom>
                </pic:spPr>
              </pic:pic>
            </a:graphicData>
          </a:graphic>
        </wp:anchor>
      </w:drawing>
    </w:r>
    <w:r>
      <w:t xml:space="preserve"> </w:t>
    </w:r>
    <w:r>
      <w:tab/>
      <w:t xml:space="preserve"> </w:t>
    </w:r>
    <w:r>
      <w:tab/>
      <w:t xml:space="preserve"> </w:t>
    </w:r>
    <w:r>
      <w:tab/>
    </w:r>
    <w:r>
      <w:rPr>
        <w:rFonts w:ascii="Calibri" w:eastAsia="Calibri" w:hAnsi="Calibri" w:cs="Calibri"/>
        <w:b/>
        <w:sz w:val="18"/>
      </w:rPr>
      <w:t xml:space="preserve"> </w:t>
    </w:r>
    <w:r>
      <w:rPr>
        <w:rFonts w:ascii="Calibri" w:eastAsia="Calibri" w:hAnsi="Calibri" w:cs="Calibri"/>
        <w:b/>
        <w:sz w:val="18"/>
      </w:rPr>
      <w:tab/>
      <w:t xml:space="preserve">    </w:t>
    </w:r>
  </w:p>
  <w:p w14:paraId="79C1A2CD" w14:textId="77777777" w:rsidR="00C907CC" w:rsidRDefault="00C907CC">
    <w:pPr>
      <w:spacing w:after="0"/>
      <w:ind w:left="4712" w:right="98"/>
      <w:jc w:val="right"/>
    </w:pPr>
    <w:r>
      <w:rPr>
        <w:rFonts w:ascii="Calibri" w:eastAsia="Calibri" w:hAnsi="Calibri" w:cs="Calibri"/>
        <w:b/>
        <w:sz w:val="18"/>
      </w:rPr>
      <w:t xml:space="preserve">Fecha: JULIO 2025 </w:t>
    </w:r>
  </w:p>
  <w:p w14:paraId="148F80FF" w14:textId="77777777" w:rsidR="00C907CC" w:rsidRDefault="00C907CC">
    <w:pPr>
      <w:spacing w:after="532"/>
      <w:ind w:left="4712" w:right="306"/>
      <w:jc w:val="right"/>
    </w:pPr>
    <w:r>
      <w:rPr>
        <w:rFonts w:ascii="Calibri" w:eastAsia="Calibri" w:hAnsi="Calibri" w:cs="Calibri"/>
        <w:b/>
        <w:sz w:val="18"/>
      </w:rPr>
      <w:t xml:space="preserve">Río Claro </w:t>
    </w:r>
  </w:p>
  <w:p w14:paraId="6054671D" w14:textId="77777777" w:rsidR="00C907CC" w:rsidRDefault="00C907CC">
    <w:pPr>
      <w:spacing w:after="0"/>
      <w:ind w:left="683"/>
      <w:jc w:val="center"/>
    </w:pPr>
    <w:r>
      <w:t xml:space="preserve"> </w:t>
    </w:r>
    <w:r>
      <w:rPr>
        <w:rFonts w:ascii="Calibri" w:eastAsia="Calibri" w:hAnsi="Calibri" w:cs="Calibri"/>
        <w:b/>
        <w:sz w:val="18"/>
      </w:rPr>
      <w:t xml:space="preserve"> </w:t>
    </w:r>
  </w:p>
  <w:p w14:paraId="2104B162" w14:textId="77777777" w:rsidR="00C907CC" w:rsidRDefault="00C907CC">
    <w:pPr>
      <w:tabs>
        <w:tab w:val="center" w:pos="725"/>
        <w:tab w:val="center" w:pos="1157"/>
        <w:tab w:val="center" w:pos="5927"/>
        <w:tab w:val="right" w:pos="9837"/>
      </w:tabs>
      <w:spacing w:after="0"/>
    </w:pPr>
    <w:r>
      <w:rPr>
        <w:rFonts w:ascii="Calibri" w:eastAsia="Calibri" w:hAnsi="Calibri" w:cs="Calibri"/>
      </w:rPr>
      <w:tab/>
    </w:r>
    <w:r>
      <w:t xml:space="preserve"> </w:t>
    </w:r>
    <w:r>
      <w:tab/>
      <w:t xml:space="preserve"> </w:t>
    </w:r>
    <w:r>
      <w:tab/>
    </w:r>
    <w:r>
      <w:rPr>
        <w:rFonts w:ascii="Calibri" w:eastAsia="Calibri" w:hAnsi="Calibri" w:cs="Calibri"/>
        <w:b/>
        <w:sz w:val="18"/>
      </w:rPr>
      <w:t xml:space="preserve">CONCURSO PÚBLICO </w:t>
    </w:r>
    <w:proofErr w:type="gramStart"/>
    <w:r>
      <w:rPr>
        <w:rFonts w:ascii="Calibri" w:eastAsia="Calibri" w:hAnsi="Calibri" w:cs="Calibri"/>
        <w:b/>
        <w:sz w:val="18"/>
      </w:rPr>
      <w:t xml:space="preserve">DIRECTOR  </w:t>
    </w:r>
    <w:r>
      <w:rPr>
        <w:rFonts w:ascii="Calibri" w:eastAsia="Calibri" w:hAnsi="Calibri" w:cs="Calibri"/>
        <w:b/>
        <w:sz w:val="18"/>
      </w:rPr>
      <w:tab/>
    </w:r>
    <w:proofErr w:type="gramEnd"/>
    <w:r>
      <w:rPr>
        <w:rFonts w:ascii="Calibri" w:eastAsia="Calibri" w:hAnsi="Calibri" w:cs="Calibri"/>
        <w:b/>
        <w:sz w:val="18"/>
      </w:rPr>
      <w:t xml:space="preserve">Ley </w:t>
    </w:r>
    <w:proofErr w:type="spellStart"/>
    <w:r>
      <w:rPr>
        <w:rFonts w:ascii="Calibri" w:eastAsia="Calibri" w:hAnsi="Calibri" w:cs="Calibri"/>
        <w:b/>
        <w:sz w:val="18"/>
      </w:rPr>
      <w:t>N°</w:t>
    </w:r>
    <w:proofErr w:type="spellEnd"/>
    <w:r>
      <w:rPr>
        <w:rFonts w:ascii="Calibri" w:eastAsia="Calibri" w:hAnsi="Calibri" w:cs="Calibri"/>
        <w:b/>
        <w:sz w:val="18"/>
      </w:rPr>
      <w:t xml:space="preserve"> 19.378 </w:t>
    </w:r>
  </w:p>
  <w:p w14:paraId="4C15BB04" w14:textId="77777777" w:rsidR="00C907CC" w:rsidRDefault="00C907CC">
    <w:pPr>
      <w:spacing w:after="29"/>
      <w:ind w:left="2022"/>
      <w:jc w:val="center"/>
    </w:pPr>
    <w:r>
      <w:rPr>
        <w:rFonts w:ascii="Calibri" w:eastAsia="Calibri" w:hAnsi="Calibri" w:cs="Calibri"/>
        <w:b/>
        <w:sz w:val="18"/>
      </w:rPr>
      <w:t xml:space="preserve">CESFAM RIO CLARO </w:t>
    </w:r>
  </w:p>
  <w:p w14:paraId="78B46E0E" w14:textId="77777777" w:rsidR="00C907CC" w:rsidRDefault="00C907CC">
    <w:pPr>
      <w:spacing w:after="0"/>
      <w:ind w:left="615"/>
    </w:pP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4130" w14:textId="7421E269" w:rsidR="00C907CC" w:rsidRDefault="00EF67DA">
    <w:pPr>
      <w:spacing w:after="0"/>
      <w:ind w:left="725"/>
      <w:rPr>
        <w:noProof/>
      </w:rPr>
    </w:pPr>
    <w:r>
      <w:rPr>
        <w:noProof/>
      </w:rPr>
      <w:drawing>
        <wp:inline distT="0" distB="0" distL="0" distR="0" wp14:anchorId="52F7BA66" wp14:editId="13D6792C">
          <wp:extent cx="6247130" cy="624840"/>
          <wp:effectExtent l="0" t="0" r="1270" b="3810"/>
          <wp:docPr id="1545009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130" cy="624840"/>
                  </a:xfrm>
                  <a:prstGeom prst="rect">
                    <a:avLst/>
                  </a:prstGeom>
                  <a:noFill/>
                  <a:ln>
                    <a:noFill/>
                  </a:ln>
                </pic:spPr>
              </pic:pic>
            </a:graphicData>
          </a:graphic>
        </wp:inline>
      </w:drawing>
    </w:r>
  </w:p>
  <w:p w14:paraId="6494B264" w14:textId="41D67F77" w:rsidR="00C907CC" w:rsidRDefault="00C907CC" w:rsidP="00B45CE6">
    <w:pPr>
      <w:spacing w:after="0"/>
      <w:ind w:left="725"/>
    </w:pPr>
    <w:r>
      <w:t xml:space="preserve"> </w:t>
    </w:r>
    <w:r>
      <w:tab/>
      <w:t xml:space="preserve"> </w:t>
    </w:r>
    <w:r>
      <w:tab/>
      <w:t xml:space="preserve"> </w:t>
    </w:r>
    <w:r>
      <w:tab/>
    </w:r>
    <w:r>
      <w:rPr>
        <w:rFonts w:ascii="Calibri" w:eastAsia="Calibri" w:hAnsi="Calibri" w:cs="Calibri"/>
        <w:b/>
        <w:sz w:val="18"/>
      </w:rPr>
      <w:t xml:space="preserve"> </w:t>
    </w:r>
    <w:r>
      <w:rPr>
        <w:rFonts w:ascii="Calibri" w:eastAsia="Calibri" w:hAnsi="Calibri" w:cs="Calibri"/>
        <w:b/>
        <w:sz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9ADE" w14:textId="532DEAF0" w:rsidR="00C907CC" w:rsidRDefault="00C907CC" w:rsidP="007551EF">
    <w:pPr>
      <w:spacing w:after="0"/>
      <w:ind w:left="725"/>
    </w:pPr>
    <w:r>
      <w:t xml:space="preserve"> </w:t>
    </w:r>
    <w:r>
      <w:tab/>
      <w:t xml:space="preserve"> </w:t>
    </w:r>
    <w:r>
      <w:tab/>
      <w:t xml:space="preserve"> </w:t>
    </w:r>
    <w:r w:rsidR="007551EF">
      <w:rPr>
        <w:noProof/>
      </w:rPr>
      <w:drawing>
        <wp:inline distT="0" distB="0" distL="0" distR="0" wp14:anchorId="7A2C863D" wp14:editId="6DC900BB">
          <wp:extent cx="6247130" cy="624840"/>
          <wp:effectExtent l="0" t="0" r="1270" b="3810"/>
          <wp:docPr id="1868380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7130" cy="624840"/>
                  </a:xfrm>
                  <a:prstGeom prst="rect">
                    <a:avLst/>
                  </a:prstGeom>
                  <a:noFill/>
                  <a:ln>
                    <a:noFill/>
                  </a:ln>
                </pic:spPr>
              </pic:pic>
            </a:graphicData>
          </a:graphic>
        </wp:inline>
      </w:drawing>
    </w:r>
    <w:r>
      <w:tab/>
    </w:r>
    <w:r>
      <w:rPr>
        <w:rFonts w:ascii="Calibri" w:eastAsia="Calibri" w:hAnsi="Calibri" w:cs="Calibri"/>
        <w:b/>
        <w:sz w:val="18"/>
      </w:rPr>
      <w:t xml:space="preserve"> </w:t>
    </w:r>
    <w:r>
      <w:rPr>
        <w:rFonts w:ascii="Calibri" w:eastAsia="Calibri" w:hAnsi="Calibri" w:cs="Calibri"/>
        <w:b/>
        <w:sz w:val="18"/>
      </w:rPr>
      <w:tab/>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EA7"/>
    <w:multiLevelType w:val="multilevel"/>
    <w:tmpl w:val="ACB051BE"/>
    <w:lvl w:ilvl="0">
      <w:start w:val="1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960DE"/>
    <w:multiLevelType w:val="hybridMultilevel"/>
    <w:tmpl w:val="BA724652"/>
    <w:lvl w:ilvl="0" w:tplc="356E4B6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C0838C">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08E16E">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F2C824">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987C4C">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AA8E6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449B30">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303FFC">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4C1A44">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334A2"/>
    <w:multiLevelType w:val="hybridMultilevel"/>
    <w:tmpl w:val="B3928D44"/>
    <w:lvl w:ilvl="0" w:tplc="16786A14">
      <w:start w:val="1"/>
      <w:numFmt w:val="lowerLetter"/>
      <w:lvlText w:val="%1."/>
      <w:lvlJc w:val="left"/>
      <w:pPr>
        <w:ind w:left="7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9BC66A8">
      <w:start w:val="1"/>
      <w:numFmt w:val="lowerLetter"/>
      <w:lvlText w:val="%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58FD60">
      <w:start w:val="1"/>
      <w:numFmt w:val="lowerRoman"/>
      <w:lvlText w:val="%3"/>
      <w:lvlJc w:val="left"/>
      <w:pPr>
        <w:ind w:left="18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186DC6">
      <w:start w:val="1"/>
      <w:numFmt w:val="decimal"/>
      <w:lvlText w:val="%4"/>
      <w:lvlJc w:val="left"/>
      <w:pPr>
        <w:ind w:left="25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BE088E">
      <w:start w:val="1"/>
      <w:numFmt w:val="lowerLetter"/>
      <w:lvlText w:val="%5"/>
      <w:lvlJc w:val="left"/>
      <w:pPr>
        <w:ind w:left="3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CB215BE">
      <w:start w:val="1"/>
      <w:numFmt w:val="lowerRoman"/>
      <w:lvlText w:val="%6"/>
      <w:lvlJc w:val="left"/>
      <w:pPr>
        <w:ind w:left="4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324424">
      <w:start w:val="1"/>
      <w:numFmt w:val="decimal"/>
      <w:lvlText w:val="%7"/>
      <w:lvlJc w:val="left"/>
      <w:pPr>
        <w:ind w:left="47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078183A">
      <w:start w:val="1"/>
      <w:numFmt w:val="lowerLetter"/>
      <w:lvlText w:val="%8"/>
      <w:lvlJc w:val="left"/>
      <w:pPr>
        <w:ind w:left="54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5C08920">
      <w:start w:val="1"/>
      <w:numFmt w:val="lowerRoman"/>
      <w:lvlText w:val="%9"/>
      <w:lvlJc w:val="left"/>
      <w:pPr>
        <w:ind w:left="61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E1F77"/>
    <w:multiLevelType w:val="hybridMultilevel"/>
    <w:tmpl w:val="2564C7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686537F"/>
    <w:multiLevelType w:val="hybridMultilevel"/>
    <w:tmpl w:val="DD28FE58"/>
    <w:lvl w:ilvl="0" w:tplc="00144E50">
      <w:start w:val="1"/>
      <w:numFmt w:val="lowerLetter"/>
      <w:lvlText w:val="%1."/>
      <w:lvlJc w:val="left"/>
      <w:pPr>
        <w:ind w:left="9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012BECE">
      <w:start w:val="1"/>
      <w:numFmt w:val="lowerLetter"/>
      <w:lvlText w:val="%2"/>
      <w:lvlJc w:val="left"/>
      <w:pPr>
        <w:ind w:left="13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167D9A">
      <w:start w:val="1"/>
      <w:numFmt w:val="lowerRoman"/>
      <w:lvlText w:val="%3"/>
      <w:lvlJc w:val="left"/>
      <w:pPr>
        <w:ind w:left="2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E34B82C">
      <w:start w:val="1"/>
      <w:numFmt w:val="decimal"/>
      <w:lvlText w:val="%4"/>
      <w:lvlJc w:val="left"/>
      <w:pPr>
        <w:ind w:left="2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EF2A3F8">
      <w:start w:val="1"/>
      <w:numFmt w:val="lowerLetter"/>
      <w:lvlText w:val="%5"/>
      <w:lvlJc w:val="left"/>
      <w:pPr>
        <w:ind w:left="3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8C485CC">
      <w:start w:val="1"/>
      <w:numFmt w:val="lowerRoman"/>
      <w:lvlText w:val="%6"/>
      <w:lvlJc w:val="left"/>
      <w:pPr>
        <w:ind w:left="4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29617FA">
      <w:start w:val="1"/>
      <w:numFmt w:val="decimal"/>
      <w:lvlText w:val="%7"/>
      <w:lvlJc w:val="left"/>
      <w:pPr>
        <w:ind w:left="4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A70287E">
      <w:start w:val="1"/>
      <w:numFmt w:val="lowerLetter"/>
      <w:lvlText w:val="%8"/>
      <w:lvlJc w:val="left"/>
      <w:pPr>
        <w:ind w:left="5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63AAD86">
      <w:start w:val="1"/>
      <w:numFmt w:val="lowerRoman"/>
      <w:lvlText w:val="%9"/>
      <w:lvlJc w:val="left"/>
      <w:pPr>
        <w:ind w:left="6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247EE8"/>
    <w:multiLevelType w:val="multilevel"/>
    <w:tmpl w:val="D456A392"/>
    <w:lvl w:ilvl="0">
      <w:start w:val="1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96B20"/>
    <w:multiLevelType w:val="hybridMultilevel"/>
    <w:tmpl w:val="CDF84D7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B569AB"/>
    <w:multiLevelType w:val="multilevel"/>
    <w:tmpl w:val="477838FC"/>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5258EE"/>
    <w:multiLevelType w:val="hybridMultilevel"/>
    <w:tmpl w:val="EF7625B6"/>
    <w:lvl w:ilvl="0" w:tplc="3306D238">
      <w:start w:val="1"/>
      <w:numFmt w:val="bullet"/>
      <w:lvlText w:val="➢"/>
      <w:lvlJc w:val="left"/>
      <w:pPr>
        <w:ind w:left="912"/>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1" w:tplc="47503676">
      <w:start w:val="1"/>
      <w:numFmt w:val="bullet"/>
      <w:lvlText w:val="o"/>
      <w:lvlJc w:val="left"/>
      <w:pPr>
        <w:ind w:left="136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2" w:tplc="D952A35E">
      <w:start w:val="1"/>
      <w:numFmt w:val="bullet"/>
      <w:lvlText w:val="▪"/>
      <w:lvlJc w:val="left"/>
      <w:pPr>
        <w:ind w:left="208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3" w:tplc="F0463CBE">
      <w:start w:val="1"/>
      <w:numFmt w:val="bullet"/>
      <w:lvlText w:val="•"/>
      <w:lvlJc w:val="left"/>
      <w:pPr>
        <w:ind w:left="280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4" w:tplc="BBAAF6C6">
      <w:start w:val="1"/>
      <w:numFmt w:val="bullet"/>
      <w:lvlText w:val="o"/>
      <w:lvlJc w:val="left"/>
      <w:pPr>
        <w:ind w:left="352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5" w:tplc="9B26AECA">
      <w:start w:val="1"/>
      <w:numFmt w:val="bullet"/>
      <w:lvlText w:val="▪"/>
      <w:lvlJc w:val="left"/>
      <w:pPr>
        <w:ind w:left="424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6" w:tplc="1B9238DC">
      <w:start w:val="1"/>
      <w:numFmt w:val="bullet"/>
      <w:lvlText w:val="•"/>
      <w:lvlJc w:val="left"/>
      <w:pPr>
        <w:ind w:left="496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7" w:tplc="9FD8B322">
      <w:start w:val="1"/>
      <w:numFmt w:val="bullet"/>
      <w:lvlText w:val="o"/>
      <w:lvlJc w:val="left"/>
      <w:pPr>
        <w:ind w:left="568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lvl w:ilvl="8" w:tplc="9006D626">
      <w:start w:val="1"/>
      <w:numFmt w:val="bullet"/>
      <w:lvlText w:val="▪"/>
      <w:lvlJc w:val="left"/>
      <w:pPr>
        <w:ind w:left="6404"/>
      </w:pPr>
      <w:rPr>
        <w:rFonts w:ascii="Wingdings" w:eastAsia="Wingdings" w:hAnsi="Wingdings" w:cs="Wingdings"/>
        <w:b w:val="0"/>
        <w:i w:val="0"/>
        <w:strike w:val="0"/>
        <w:dstrike w:val="0"/>
        <w:color w:val="004F88"/>
        <w:sz w:val="22"/>
        <w:szCs w:val="22"/>
        <w:u w:val="none" w:color="000000"/>
        <w:bdr w:val="none" w:sz="0" w:space="0" w:color="auto"/>
        <w:shd w:val="clear" w:color="auto" w:fill="auto"/>
        <w:vertAlign w:val="baseline"/>
      </w:rPr>
    </w:lvl>
  </w:abstractNum>
  <w:abstractNum w:abstractNumId="9" w15:restartNumberingAfterBreak="0">
    <w:nsid w:val="457F6375"/>
    <w:multiLevelType w:val="multilevel"/>
    <w:tmpl w:val="B8286482"/>
    <w:lvl w:ilvl="0">
      <w:start w:val="2"/>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096EB8"/>
    <w:multiLevelType w:val="hybridMultilevel"/>
    <w:tmpl w:val="B6AC8550"/>
    <w:lvl w:ilvl="0" w:tplc="E6D0683A">
      <w:start w:val="1"/>
      <w:numFmt w:val="lowerLetter"/>
      <w:lvlText w:val="%1)"/>
      <w:lvlJc w:val="left"/>
      <w:pPr>
        <w:ind w:left="7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424F10">
      <w:start w:val="1"/>
      <w:numFmt w:val="lowerLetter"/>
      <w:lvlText w:val="%2"/>
      <w:lvlJc w:val="left"/>
      <w:pPr>
        <w:ind w:left="1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058F2C2">
      <w:start w:val="1"/>
      <w:numFmt w:val="lowerRoman"/>
      <w:lvlText w:val="%3"/>
      <w:lvlJc w:val="left"/>
      <w:pPr>
        <w:ind w:left="22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21E3558">
      <w:start w:val="1"/>
      <w:numFmt w:val="decimal"/>
      <w:lvlText w:val="%4"/>
      <w:lvlJc w:val="left"/>
      <w:pPr>
        <w:ind w:left="30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778DE48">
      <w:start w:val="1"/>
      <w:numFmt w:val="lowerLetter"/>
      <w:lvlText w:val="%5"/>
      <w:lvlJc w:val="left"/>
      <w:pPr>
        <w:ind w:left="3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3CF74A">
      <w:start w:val="1"/>
      <w:numFmt w:val="lowerRoman"/>
      <w:lvlText w:val="%6"/>
      <w:lvlJc w:val="left"/>
      <w:pPr>
        <w:ind w:left="4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952B29A">
      <w:start w:val="1"/>
      <w:numFmt w:val="decimal"/>
      <w:lvlText w:val="%7"/>
      <w:lvlJc w:val="left"/>
      <w:pPr>
        <w:ind w:left="5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A8C165C">
      <w:start w:val="1"/>
      <w:numFmt w:val="lowerLetter"/>
      <w:lvlText w:val="%8"/>
      <w:lvlJc w:val="left"/>
      <w:pPr>
        <w:ind w:left="5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C0033DA">
      <w:start w:val="1"/>
      <w:numFmt w:val="lowerRoman"/>
      <w:lvlText w:val="%9"/>
      <w:lvlJc w:val="left"/>
      <w:pPr>
        <w:ind w:left="6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1F634E"/>
    <w:multiLevelType w:val="hybridMultilevel"/>
    <w:tmpl w:val="D86AF2EC"/>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12" w15:restartNumberingAfterBreak="0">
    <w:nsid w:val="627F763A"/>
    <w:multiLevelType w:val="hybridMultilevel"/>
    <w:tmpl w:val="E2708686"/>
    <w:lvl w:ilvl="0" w:tplc="400EE9AC">
      <w:start w:val="3"/>
      <w:numFmt w:val="lowerLetter"/>
      <w:lvlText w:val="%1)"/>
      <w:lvlJc w:val="left"/>
      <w:pPr>
        <w:ind w:left="8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702328A">
      <w:start w:val="1"/>
      <w:numFmt w:val="lowerLetter"/>
      <w:lvlText w:val="%2"/>
      <w:lvlJc w:val="left"/>
      <w:pPr>
        <w:ind w:left="14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156CA62">
      <w:start w:val="1"/>
      <w:numFmt w:val="lowerRoman"/>
      <w:lvlText w:val="%3"/>
      <w:lvlJc w:val="left"/>
      <w:pPr>
        <w:ind w:left="22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B8EF7DE">
      <w:start w:val="1"/>
      <w:numFmt w:val="decimal"/>
      <w:lvlText w:val="%4"/>
      <w:lvlJc w:val="left"/>
      <w:pPr>
        <w:ind w:left="29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4EA61DA">
      <w:start w:val="1"/>
      <w:numFmt w:val="lowerLetter"/>
      <w:lvlText w:val="%5"/>
      <w:lvlJc w:val="left"/>
      <w:pPr>
        <w:ind w:left="3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30A38D2">
      <w:start w:val="1"/>
      <w:numFmt w:val="lowerRoman"/>
      <w:lvlText w:val="%6"/>
      <w:lvlJc w:val="left"/>
      <w:pPr>
        <w:ind w:left="43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A987836">
      <w:start w:val="1"/>
      <w:numFmt w:val="decimal"/>
      <w:lvlText w:val="%7"/>
      <w:lvlJc w:val="left"/>
      <w:pPr>
        <w:ind w:left="50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E467F38">
      <w:start w:val="1"/>
      <w:numFmt w:val="lowerLetter"/>
      <w:lvlText w:val="%8"/>
      <w:lvlJc w:val="left"/>
      <w:pPr>
        <w:ind w:left="58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B42E1B2">
      <w:start w:val="1"/>
      <w:numFmt w:val="lowerRoman"/>
      <w:lvlText w:val="%9"/>
      <w:lvlJc w:val="left"/>
      <w:pPr>
        <w:ind w:left="65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F2440F"/>
    <w:multiLevelType w:val="hybridMultilevel"/>
    <w:tmpl w:val="6D329E9A"/>
    <w:lvl w:ilvl="0" w:tplc="E512631E">
      <w:start w:val="1"/>
      <w:numFmt w:val="lowerLetter"/>
      <w:lvlText w:val="%1."/>
      <w:lvlJc w:val="left"/>
      <w:pPr>
        <w:ind w:left="7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C4E2BE0">
      <w:start w:val="1"/>
      <w:numFmt w:val="lowerLetter"/>
      <w:lvlText w:val="%2"/>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B54CE14">
      <w:start w:val="1"/>
      <w:numFmt w:val="lowerRoman"/>
      <w:lvlText w:val="%3"/>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F01CA2">
      <w:start w:val="1"/>
      <w:numFmt w:val="decimal"/>
      <w:lvlText w:val="%4"/>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EA5414">
      <w:start w:val="1"/>
      <w:numFmt w:val="lowerLetter"/>
      <w:lvlText w:val="%5"/>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202077C">
      <w:start w:val="1"/>
      <w:numFmt w:val="lowerRoman"/>
      <w:lvlText w:val="%6"/>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6466B9E">
      <w:start w:val="1"/>
      <w:numFmt w:val="decimal"/>
      <w:lvlText w:val="%7"/>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908A6B2">
      <w:start w:val="1"/>
      <w:numFmt w:val="lowerLetter"/>
      <w:lvlText w:val="%8"/>
      <w:lvlJc w:val="left"/>
      <w:pPr>
        <w:ind w:left="58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0C80A">
      <w:start w:val="1"/>
      <w:numFmt w:val="lowerRoman"/>
      <w:lvlText w:val="%9"/>
      <w:lvlJc w:val="left"/>
      <w:pPr>
        <w:ind w:left="65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210BB7"/>
    <w:multiLevelType w:val="hybridMultilevel"/>
    <w:tmpl w:val="24F2A67E"/>
    <w:lvl w:ilvl="0" w:tplc="CB180428">
      <w:start w:val="1"/>
      <w:numFmt w:val="lowerLetter"/>
      <w:lvlText w:val="%1."/>
      <w:lvlJc w:val="left"/>
      <w:pPr>
        <w:ind w:left="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1FC5B08">
      <w:start w:val="1"/>
      <w:numFmt w:val="lowerLetter"/>
      <w:lvlText w:val="%2"/>
      <w:lvlJc w:val="left"/>
      <w:pPr>
        <w:ind w:left="12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F2AD0B2">
      <w:start w:val="1"/>
      <w:numFmt w:val="lowerRoman"/>
      <w:lvlText w:val="%3"/>
      <w:lvlJc w:val="left"/>
      <w:pPr>
        <w:ind w:left="19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A966536">
      <w:start w:val="1"/>
      <w:numFmt w:val="decimal"/>
      <w:lvlText w:val="%4"/>
      <w:lvlJc w:val="left"/>
      <w:pPr>
        <w:ind w:left="27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582FA58">
      <w:start w:val="1"/>
      <w:numFmt w:val="lowerLetter"/>
      <w:lvlText w:val="%5"/>
      <w:lvlJc w:val="left"/>
      <w:pPr>
        <w:ind w:left="34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823120">
      <w:start w:val="1"/>
      <w:numFmt w:val="lowerRoman"/>
      <w:lvlText w:val="%6"/>
      <w:lvlJc w:val="left"/>
      <w:pPr>
        <w:ind w:left="41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C6D7C">
      <w:start w:val="1"/>
      <w:numFmt w:val="decimal"/>
      <w:lvlText w:val="%7"/>
      <w:lvlJc w:val="left"/>
      <w:pPr>
        <w:ind w:left="48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AAE7B06">
      <w:start w:val="1"/>
      <w:numFmt w:val="lowerLetter"/>
      <w:lvlText w:val="%8"/>
      <w:lvlJc w:val="left"/>
      <w:pPr>
        <w:ind w:left="55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BCE6C0">
      <w:start w:val="1"/>
      <w:numFmt w:val="lowerRoman"/>
      <w:lvlText w:val="%9"/>
      <w:lvlJc w:val="left"/>
      <w:pPr>
        <w:ind w:left="63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082C30"/>
    <w:multiLevelType w:val="hybridMultilevel"/>
    <w:tmpl w:val="AC1EAF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7096210"/>
    <w:multiLevelType w:val="hybridMultilevel"/>
    <w:tmpl w:val="895C31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B2D15"/>
    <w:multiLevelType w:val="hybridMultilevel"/>
    <w:tmpl w:val="85BAD608"/>
    <w:lvl w:ilvl="0" w:tplc="0C0A0001">
      <w:start w:val="1"/>
      <w:numFmt w:val="bullet"/>
      <w:lvlText w:val=""/>
      <w:lvlJc w:val="left"/>
      <w:pPr>
        <w:tabs>
          <w:tab w:val="num" w:pos="787"/>
        </w:tabs>
        <w:ind w:left="787" w:hanging="360"/>
      </w:pPr>
      <w:rPr>
        <w:rFonts w:ascii="Symbol" w:hAnsi="Symbol" w:hint="default"/>
      </w:rPr>
    </w:lvl>
    <w:lvl w:ilvl="1" w:tplc="0C0A0003" w:tentative="1">
      <w:start w:val="1"/>
      <w:numFmt w:val="bullet"/>
      <w:lvlText w:val="o"/>
      <w:lvlJc w:val="left"/>
      <w:pPr>
        <w:tabs>
          <w:tab w:val="num" w:pos="1507"/>
        </w:tabs>
        <w:ind w:left="1507" w:hanging="360"/>
      </w:pPr>
      <w:rPr>
        <w:rFonts w:ascii="Courier New" w:hAnsi="Courier New" w:cs="Courier New" w:hint="default"/>
      </w:rPr>
    </w:lvl>
    <w:lvl w:ilvl="2" w:tplc="0C0A0005" w:tentative="1">
      <w:start w:val="1"/>
      <w:numFmt w:val="bullet"/>
      <w:lvlText w:val=""/>
      <w:lvlJc w:val="left"/>
      <w:pPr>
        <w:tabs>
          <w:tab w:val="num" w:pos="2227"/>
        </w:tabs>
        <w:ind w:left="2227" w:hanging="360"/>
      </w:pPr>
      <w:rPr>
        <w:rFonts w:ascii="Wingdings" w:hAnsi="Wingdings" w:hint="default"/>
      </w:rPr>
    </w:lvl>
    <w:lvl w:ilvl="3" w:tplc="0C0A0001" w:tentative="1">
      <w:start w:val="1"/>
      <w:numFmt w:val="bullet"/>
      <w:lvlText w:val=""/>
      <w:lvlJc w:val="left"/>
      <w:pPr>
        <w:tabs>
          <w:tab w:val="num" w:pos="2947"/>
        </w:tabs>
        <w:ind w:left="2947" w:hanging="360"/>
      </w:pPr>
      <w:rPr>
        <w:rFonts w:ascii="Symbol" w:hAnsi="Symbol" w:hint="default"/>
      </w:rPr>
    </w:lvl>
    <w:lvl w:ilvl="4" w:tplc="0C0A0003" w:tentative="1">
      <w:start w:val="1"/>
      <w:numFmt w:val="bullet"/>
      <w:lvlText w:val="o"/>
      <w:lvlJc w:val="left"/>
      <w:pPr>
        <w:tabs>
          <w:tab w:val="num" w:pos="3667"/>
        </w:tabs>
        <w:ind w:left="3667" w:hanging="360"/>
      </w:pPr>
      <w:rPr>
        <w:rFonts w:ascii="Courier New" w:hAnsi="Courier New" w:cs="Courier New" w:hint="default"/>
      </w:rPr>
    </w:lvl>
    <w:lvl w:ilvl="5" w:tplc="0C0A0005" w:tentative="1">
      <w:start w:val="1"/>
      <w:numFmt w:val="bullet"/>
      <w:lvlText w:val=""/>
      <w:lvlJc w:val="left"/>
      <w:pPr>
        <w:tabs>
          <w:tab w:val="num" w:pos="4387"/>
        </w:tabs>
        <w:ind w:left="4387" w:hanging="360"/>
      </w:pPr>
      <w:rPr>
        <w:rFonts w:ascii="Wingdings" w:hAnsi="Wingdings" w:hint="default"/>
      </w:rPr>
    </w:lvl>
    <w:lvl w:ilvl="6" w:tplc="0C0A0001" w:tentative="1">
      <w:start w:val="1"/>
      <w:numFmt w:val="bullet"/>
      <w:lvlText w:val=""/>
      <w:lvlJc w:val="left"/>
      <w:pPr>
        <w:tabs>
          <w:tab w:val="num" w:pos="5107"/>
        </w:tabs>
        <w:ind w:left="5107" w:hanging="360"/>
      </w:pPr>
      <w:rPr>
        <w:rFonts w:ascii="Symbol" w:hAnsi="Symbol" w:hint="default"/>
      </w:rPr>
    </w:lvl>
    <w:lvl w:ilvl="7" w:tplc="0C0A0003" w:tentative="1">
      <w:start w:val="1"/>
      <w:numFmt w:val="bullet"/>
      <w:lvlText w:val="o"/>
      <w:lvlJc w:val="left"/>
      <w:pPr>
        <w:tabs>
          <w:tab w:val="num" w:pos="5827"/>
        </w:tabs>
        <w:ind w:left="5827" w:hanging="360"/>
      </w:pPr>
      <w:rPr>
        <w:rFonts w:ascii="Courier New" w:hAnsi="Courier New" w:cs="Courier New" w:hint="default"/>
      </w:rPr>
    </w:lvl>
    <w:lvl w:ilvl="8" w:tplc="0C0A0005" w:tentative="1">
      <w:start w:val="1"/>
      <w:numFmt w:val="bullet"/>
      <w:lvlText w:val=""/>
      <w:lvlJc w:val="left"/>
      <w:pPr>
        <w:tabs>
          <w:tab w:val="num" w:pos="6547"/>
        </w:tabs>
        <w:ind w:left="6547" w:hanging="360"/>
      </w:pPr>
      <w:rPr>
        <w:rFonts w:ascii="Wingdings" w:hAnsi="Wingdings" w:hint="default"/>
      </w:rPr>
    </w:lvl>
  </w:abstractNum>
  <w:abstractNum w:abstractNumId="18" w15:restartNumberingAfterBreak="0">
    <w:nsid w:val="7BC751F5"/>
    <w:multiLevelType w:val="hybridMultilevel"/>
    <w:tmpl w:val="E97CE612"/>
    <w:lvl w:ilvl="0" w:tplc="E08A9EFA">
      <w:start w:val="21"/>
      <w:numFmt w:val="decimal"/>
      <w:lvlText w:val="%1."/>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908115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FCF7A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748100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E8B60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3E457A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554AEE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36CAB4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B8286E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53692300">
    <w:abstractNumId w:val="9"/>
  </w:num>
  <w:num w:numId="2" w16cid:durableId="178546674">
    <w:abstractNumId w:val="14"/>
  </w:num>
  <w:num w:numId="3" w16cid:durableId="207031481">
    <w:abstractNumId w:val="13"/>
  </w:num>
  <w:num w:numId="4" w16cid:durableId="141623320">
    <w:abstractNumId w:val="4"/>
  </w:num>
  <w:num w:numId="5" w16cid:durableId="2082823480">
    <w:abstractNumId w:val="8"/>
  </w:num>
  <w:num w:numId="6" w16cid:durableId="1812865207">
    <w:abstractNumId w:val="0"/>
  </w:num>
  <w:num w:numId="7" w16cid:durableId="1996953118">
    <w:abstractNumId w:val="1"/>
  </w:num>
  <w:num w:numId="8" w16cid:durableId="1000082109">
    <w:abstractNumId w:val="5"/>
  </w:num>
  <w:num w:numId="9" w16cid:durableId="113644384">
    <w:abstractNumId w:val="10"/>
  </w:num>
  <w:num w:numId="10" w16cid:durableId="1678532229">
    <w:abstractNumId w:val="12"/>
  </w:num>
  <w:num w:numId="11" w16cid:durableId="1640912072">
    <w:abstractNumId w:val="18"/>
  </w:num>
  <w:num w:numId="12" w16cid:durableId="1307516954">
    <w:abstractNumId w:val="2"/>
  </w:num>
  <w:num w:numId="13" w16cid:durableId="866214879">
    <w:abstractNumId w:val="7"/>
  </w:num>
  <w:num w:numId="14" w16cid:durableId="262688923">
    <w:abstractNumId w:val="3"/>
  </w:num>
  <w:num w:numId="15" w16cid:durableId="445081507">
    <w:abstractNumId w:val="6"/>
  </w:num>
  <w:num w:numId="16" w16cid:durableId="467627342">
    <w:abstractNumId w:val="16"/>
  </w:num>
  <w:num w:numId="17" w16cid:durableId="615016532">
    <w:abstractNumId w:val="11"/>
  </w:num>
  <w:num w:numId="18" w16cid:durableId="864559256">
    <w:abstractNumId w:val="17"/>
  </w:num>
  <w:num w:numId="19" w16cid:durableId="1357653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CC"/>
    <w:rsid w:val="000C06EE"/>
    <w:rsid w:val="00104F3C"/>
    <w:rsid w:val="00286EC9"/>
    <w:rsid w:val="00337073"/>
    <w:rsid w:val="003A1452"/>
    <w:rsid w:val="003A4F72"/>
    <w:rsid w:val="00420051"/>
    <w:rsid w:val="00444471"/>
    <w:rsid w:val="004A570E"/>
    <w:rsid w:val="0061406F"/>
    <w:rsid w:val="00726AB9"/>
    <w:rsid w:val="007551EF"/>
    <w:rsid w:val="009B2406"/>
    <w:rsid w:val="00AC5F50"/>
    <w:rsid w:val="00AF15EB"/>
    <w:rsid w:val="00C11C24"/>
    <w:rsid w:val="00C23EC4"/>
    <w:rsid w:val="00C8500A"/>
    <w:rsid w:val="00C907CC"/>
    <w:rsid w:val="00D54EAC"/>
    <w:rsid w:val="00D94CC5"/>
    <w:rsid w:val="00DB4CB1"/>
    <w:rsid w:val="00E2257F"/>
    <w:rsid w:val="00E45314"/>
    <w:rsid w:val="00E7220C"/>
    <w:rsid w:val="00E85CD4"/>
    <w:rsid w:val="00E94E1F"/>
    <w:rsid w:val="00EA3F39"/>
    <w:rsid w:val="00EE201F"/>
    <w:rsid w:val="00EF67DA"/>
    <w:rsid w:val="00F54F44"/>
    <w:rsid w:val="00FB6189"/>
    <w:rsid w:val="00FC45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E5BC"/>
  <w15:chartTrackingRefBased/>
  <w15:docId w15:val="{8DDFCDAD-04CD-41F0-8112-D62BB0E5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CC"/>
  </w:style>
  <w:style w:type="paragraph" w:styleId="Ttulo1">
    <w:name w:val="heading 1"/>
    <w:basedOn w:val="Normal"/>
    <w:next w:val="Normal"/>
    <w:link w:val="Ttulo1Car"/>
    <w:uiPriority w:val="9"/>
    <w:qFormat/>
    <w:rsid w:val="00C90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90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C907C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C907C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07C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07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07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07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07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07C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C907C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C907C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C907C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07C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07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07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07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07CC"/>
    <w:rPr>
      <w:rFonts w:eastAsiaTheme="majorEastAsia" w:cstheme="majorBidi"/>
      <w:color w:val="272727" w:themeColor="text1" w:themeTint="D8"/>
    </w:rPr>
  </w:style>
  <w:style w:type="paragraph" w:styleId="Ttulo">
    <w:name w:val="Title"/>
    <w:basedOn w:val="Normal"/>
    <w:next w:val="Normal"/>
    <w:link w:val="TtuloCar"/>
    <w:uiPriority w:val="10"/>
    <w:qFormat/>
    <w:rsid w:val="00C9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0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07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07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07CC"/>
    <w:pPr>
      <w:spacing w:before="160"/>
      <w:jc w:val="center"/>
    </w:pPr>
    <w:rPr>
      <w:i/>
      <w:iCs/>
      <w:color w:val="404040" w:themeColor="text1" w:themeTint="BF"/>
    </w:rPr>
  </w:style>
  <w:style w:type="character" w:customStyle="1" w:styleId="CitaCar">
    <w:name w:val="Cita Car"/>
    <w:basedOn w:val="Fuentedeprrafopredeter"/>
    <w:link w:val="Cita"/>
    <w:uiPriority w:val="29"/>
    <w:rsid w:val="00C907CC"/>
    <w:rPr>
      <w:i/>
      <w:iCs/>
      <w:color w:val="404040" w:themeColor="text1" w:themeTint="BF"/>
    </w:rPr>
  </w:style>
  <w:style w:type="paragraph" w:styleId="Prrafodelista">
    <w:name w:val="List Paragraph"/>
    <w:basedOn w:val="Normal"/>
    <w:uiPriority w:val="34"/>
    <w:qFormat/>
    <w:rsid w:val="00C907CC"/>
    <w:pPr>
      <w:ind w:left="720"/>
      <w:contextualSpacing/>
    </w:pPr>
  </w:style>
  <w:style w:type="character" w:styleId="nfasisintenso">
    <w:name w:val="Intense Emphasis"/>
    <w:basedOn w:val="Fuentedeprrafopredeter"/>
    <w:uiPriority w:val="21"/>
    <w:qFormat/>
    <w:rsid w:val="00C907CC"/>
    <w:rPr>
      <w:i/>
      <w:iCs/>
      <w:color w:val="2F5496" w:themeColor="accent1" w:themeShade="BF"/>
    </w:rPr>
  </w:style>
  <w:style w:type="paragraph" w:styleId="Citadestacada">
    <w:name w:val="Intense Quote"/>
    <w:basedOn w:val="Normal"/>
    <w:next w:val="Normal"/>
    <w:link w:val="CitadestacadaCar"/>
    <w:uiPriority w:val="30"/>
    <w:qFormat/>
    <w:rsid w:val="00C90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07CC"/>
    <w:rPr>
      <w:i/>
      <w:iCs/>
      <w:color w:val="2F5496" w:themeColor="accent1" w:themeShade="BF"/>
    </w:rPr>
  </w:style>
  <w:style w:type="character" w:styleId="Referenciaintensa">
    <w:name w:val="Intense Reference"/>
    <w:basedOn w:val="Fuentedeprrafopredeter"/>
    <w:uiPriority w:val="32"/>
    <w:qFormat/>
    <w:rsid w:val="00C907CC"/>
    <w:rPr>
      <w:b/>
      <w:bCs/>
      <w:smallCaps/>
      <w:color w:val="2F5496" w:themeColor="accent1" w:themeShade="BF"/>
      <w:spacing w:val="5"/>
    </w:rPr>
  </w:style>
  <w:style w:type="table" w:customStyle="1" w:styleId="TableGrid">
    <w:name w:val="TableGrid"/>
    <w:rsid w:val="00C907CC"/>
    <w:pPr>
      <w:spacing w:after="0" w:line="240" w:lineRule="auto"/>
    </w:pPr>
    <w:rPr>
      <w:rFonts w:eastAsiaTheme="minorEastAsia"/>
      <w:sz w:val="24"/>
      <w:szCs w:val="24"/>
      <w:lang w:eastAsia="es-CL"/>
    </w:rPr>
    <w:tblPr>
      <w:tblCellMar>
        <w:top w:w="0" w:type="dxa"/>
        <w:left w:w="0" w:type="dxa"/>
        <w:bottom w:w="0" w:type="dxa"/>
        <w:right w:w="0" w:type="dxa"/>
      </w:tblCellMar>
    </w:tblPr>
  </w:style>
  <w:style w:type="character" w:styleId="Hipervnculo">
    <w:name w:val="Hyperlink"/>
    <w:basedOn w:val="Fuentedeprrafopredeter"/>
    <w:uiPriority w:val="99"/>
    <w:unhideWhenUsed/>
    <w:rsid w:val="00C907CC"/>
    <w:rPr>
      <w:color w:val="0563C1" w:themeColor="hyperlink"/>
      <w:u w:val="single"/>
    </w:rPr>
  </w:style>
  <w:style w:type="character" w:styleId="Refdecomentario">
    <w:name w:val="annotation reference"/>
    <w:basedOn w:val="Fuentedeprrafopredeter"/>
    <w:uiPriority w:val="99"/>
    <w:semiHidden/>
    <w:unhideWhenUsed/>
    <w:rsid w:val="00420051"/>
    <w:rPr>
      <w:sz w:val="16"/>
      <w:szCs w:val="16"/>
    </w:rPr>
  </w:style>
  <w:style w:type="paragraph" w:styleId="Textocomentario">
    <w:name w:val="annotation text"/>
    <w:basedOn w:val="Normal"/>
    <w:link w:val="TextocomentarioCar"/>
    <w:uiPriority w:val="99"/>
    <w:semiHidden/>
    <w:unhideWhenUsed/>
    <w:rsid w:val="004200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0051"/>
    <w:rPr>
      <w:sz w:val="20"/>
      <w:szCs w:val="20"/>
    </w:rPr>
  </w:style>
  <w:style w:type="paragraph" w:styleId="Asuntodelcomentario">
    <w:name w:val="annotation subject"/>
    <w:basedOn w:val="Textocomentario"/>
    <w:next w:val="Textocomentario"/>
    <w:link w:val="AsuntodelcomentarioCar"/>
    <w:uiPriority w:val="99"/>
    <w:semiHidden/>
    <w:unhideWhenUsed/>
    <w:rsid w:val="00420051"/>
    <w:rPr>
      <w:b/>
      <w:bCs/>
    </w:rPr>
  </w:style>
  <w:style w:type="character" w:customStyle="1" w:styleId="AsuntodelcomentarioCar">
    <w:name w:val="Asunto del comentario Car"/>
    <w:basedOn w:val="TextocomentarioCar"/>
    <w:link w:val="Asuntodelcomentario"/>
    <w:uiPriority w:val="99"/>
    <w:semiHidden/>
    <w:rsid w:val="00420051"/>
    <w:rPr>
      <w:b/>
      <w:bCs/>
      <w:sz w:val="20"/>
      <w:szCs w:val="20"/>
    </w:rPr>
  </w:style>
  <w:style w:type="paragraph" w:styleId="Textoindependiente">
    <w:name w:val="Body Text"/>
    <w:basedOn w:val="Normal"/>
    <w:link w:val="TextoindependienteCar"/>
    <w:rsid w:val="00FC45EF"/>
    <w:pPr>
      <w:spacing w:after="0" w:line="240" w:lineRule="auto"/>
      <w:jc w:val="center"/>
    </w:pPr>
    <w:rPr>
      <w:rFonts w:ascii="Times New Roman" w:eastAsia="Times New Roman" w:hAnsi="Times New Roman" w:cs="Times New Roman"/>
      <w:b/>
      <w:kern w:val="0"/>
      <w:sz w:val="28"/>
      <w:szCs w:val="20"/>
      <w:lang w:val="es-ES_tradnl" w:eastAsia="es-ES"/>
      <w14:ligatures w14:val="none"/>
    </w:rPr>
  </w:style>
  <w:style w:type="character" w:customStyle="1" w:styleId="TextoindependienteCar">
    <w:name w:val="Texto independiente Car"/>
    <w:basedOn w:val="Fuentedeprrafopredeter"/>
    <w:link w:val="Textoindependiente"/>
    <w:rsid w:val="00FC45EF"/>
    <w:rPr>
      <w:rFonts w:ascii="Times New Roman" w:eastAsia="Times New Roman" w:hAnsi="Times New Roman" w:cs="Times New Roman"/>
      <w:b/>
      <w:kern w:val="0"/>
      <w:sz w:val="28"/>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oclaro.c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nicipalidadrengo.c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4013</Words>
  <Characters>22076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TIC4 Salud Rengo</dc:creator>
  <cp:keywords/>
  <dc:description/>
  <cp:lastModifiedBy>USUARIO</cp:lastModifiedBy>
  <cp:revision>2</cp:revision>
  <cp:lastPrinted>2026-02-19T13:08:00Z</cp:lastPrinted>
  <dcterms:created xsi:type="dcterms:W3CDTF">2026-03-13T17:39:00Z</dcterms:created>
  <dcterms:modified xsi:type="dcterms:W3CDTF">2026-03-13T17:39:00Z</dcterms:modified>
</cp:coreProperties>
</file>