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844B5">
      <w:pPr>
        <w:spacing w:after="21" w:line="259" w:lineRule="auto"/>
        <w:ind w:left="0" w:right="1" w:firstLine="0"/>
        <w:jc w:val="center"/>
        <w:rPr>
          <w:rFonts w:ascii="Times New Roman" w:hAnsi="Times New Roman" w:cs="Times New Roman"/>
          <w:b/>
          <w:lang w:val="es-CL"/>
        </w:rPr>
      </w:pPr>
    </w:p>
    <w:p w14:paraId="7835630E">
      <w:pPr>
        <w:spacing w:after="21" w:line="259" w:lineRule="auto"/>
        <w:ind w:left="0" w:right="1" w:firstLine="0"/>
        <w:jc w:val="center"/>
        <w:rPr>
          <w:rFonts w:ascii="Times New Roman" w:hAnsi="Times New Roman" w:cs="Times New Roman"/>
          <w:b/>
          <w:lang w:val="es-CL"/>
        </w:rPr>
      </w:pPr>
      <w:r>
        <w:rPr>
          <w:rFonts w:ascii="Times New Roman" w:hAnsi="Times New Roman" w:cs="Times New Roman"/>
          <w:b/>
          <w:lang w:val="es-CL"/>
        </w:rPr>
        <w:t>BASES DE CONCURSO</w:t>
      </w:r>
    </w:p>
    <w:p w14:paraId="69F9A89F">
      <w:pPr>
        <w:spacing w:after="21" w:line="259" w:lineRule="auto"/>
        <w:ind w:left="0" w:right="1" w:firstLine="0"/>
        <w:jc w:val="center"/>
        <w:rPr>
          <w:rFonts w:ascii="Times New Roman" w:hAnsi="Times New Roman" w:cs="Times New Roman"/>
          <w:b/>
          <w:lang w:val="es-CL"/>
        </w:rPr>
      </w:pPr>
      <w:r>
        <w:rPr>
          <w:rFonts w:hint="default" w:ascii="Times New Roman" w:hAnsi="Times New Roman" w:cs="Times New Roman"/>
          <w:b/>
          <w:lang w:val="es-ES"/>
        </w:rPr>
        <w:t>ORIENTADORA LABORAL</w:t>
      </w:r>
      <w:r>
        <w:rPr>
          <w:rFonts w:ascii="Times New Roman" w:hAnsi="Times New Roman" w:cs="Times New Roman"/>
          <w:b/>
          <w:lang w:val="es-CL"/>
        </w:rPr>
        <w:t xml:space="preserve"> OMIL RENGO</w:t>
      </w:r>
    </w:p>
    <w:p w14:paraId="42448C07">
      <w:pPr>
        <w:spacing w:after="21" w:line="259" w:lineRule="auto"/>
        <w:ind w:left="0" w:right="1" w:firstLine="0"/>
        <w:jc w:val="center"/>
        <w:rPr>
          <w:rFonts w:ascii="Times New Roman" w:hAnsi="Times New Roman" w:cs="Times New Roman"/>
          <w:b/>
          <w:lang w:val="es-CL"/>
        </w:rPr>
      </w:pPr>
      <w:r>
        <w:rPr>
          <w:rFonts w:ascii="Times New Roman" w:hAnsi="Times New Roman" w:cs="Times New Roman"/>
          <w:b/>
          <w:lang w:val="es-CL"/>
        </w:rPr>
        <w:t>PROGRAMA DE INTE</w:t>
      </w:r>
      <w:r>
        <w:rPr>
          <w:rFonts w:hint="default" w:ascii="Times New Roman" w:hAnsi="Times New Roman" w:cs="Times New Roman"/>
          <w:b/>
          <w:lang w:val="es-ES"/>
        </w:rPr>
        <w:t>R</w:t>
      </w:r>
      <w:r>
        <w:rPr>
          <w:rFonts w:ascii="Times New Roman" w:hAnsi="Times New Roman" w:cs="Times New Roman"/>
          <w:b/>
          <w:lang w:val="es-CL"/>
        </w:rPr>
        <w:t>MEDIACIÓN LABORAL</w:t>
      </w:r>
    </w:p>
    <w:p w14:paraId="0CA8A471">
      <w:pPr>
        <w:spacing w:after="21" w:line="259" w:lineRule="auto"/>
        <w:ind w:left="0" w:right="1" w:firstLine="0"/>
        <w:jc w:val="center"/>
        <w:rPr>
          <w:rFonts w:ascii="Times New Roman" w:hAnsi="Times New Roman" w:cs="Times New Roman"/>
          <w:b/>
          <w:lang w:val="es-CL"/>
        </w:rPr>
      </w:pPr>
    </w:p>
    <w:p w14:paraId="0A13A19F">
      <w:pPr>
        <w:spacing w:after="16" w:line="259" w:lineRule="auto"/>
        <w:ind w:left="0" w:firstLine="0"/>
        <w:jc w:val="left"/>
        <w:rPr>
          <w:rFonts w:ascii="Times New Roman" w:hAnsi="Times New Roman" w:cs="Times New Roman"/>
          <w:b/>
          <w:lang w:val="es-CL"/>
        </w:rPr>
      </w:pPr>
      <w:r>
        <w:rPr>
          <w:rFonts w:ascii="Times New Roman" w:hAnsi="Times New Roman" w:cs="Times New Roman"/>
          <w:b/>
          <w:lang w:val="es-CL"/>
        </w:rPr>
        <w:t xml:space="preserve"> </w:t>
      </w:r>
    </w:p>
    <w:p w14:paraId="64857ECE">
      <w:pPr>
        <w:spacing w:after="16" w:line="259" w:lineRule="auto"/>
        <w:ind w:left="0" w:firstLine="0"/>
        <w:rPr>
          <w:rFonts w:ascii="Times New Roman" w:hAnsi="Times New Roman" w:cs="Times New Roman"/>
          <w:lang w:val="es-CL"/>
        </w:rPr>
      </w:pPr>
      <w:r>
        <w:rPr>
          <w:rFonts w:ascii="Times New Roman" w:hAnsi="Times New Roman" w:cs="Times New Roman"/>
          <w:lang w:val="es-CL"/>
        </w:rPr>
        <w:t>La Ilustre Municipalidad de Rengo mantiene Convenio de Transferencia de Recursos con la Servicio Nacional de Capacitación y Empleo (SENCE) de la Región O`Higgins, para la implementación del programa de intermediación Laboral “FOMIL “, por lo cual se requiere contratar profesional.</w:t>
      </w:r>
    </w:p>
    <w:p w14:paraId="59C4B6D1">
      <w:pPr>
        <w:spacing w:after="17" w:line="259" w:lineRule="auto"/>
        <w:ind w:left="0" w:firstLine="0"/>
        <w:jc w:val="left"/>
        <w:rPr>
          <w:rFonts w:ascii="Times New Roman" w:hAnsi="Times New Roman" w:cs="Times New Roman"/>
          <w:b/>
          <w:lang w:val="es-CL"/>
        </w:rPr>
      </w:pPr>
      <w:r>
        <w:rPr>
          <w:rFonts w:ascii="Times New Roman" w:hAnsi="Times New Roman" w:cs="Times New Roman"/>
          <w:b/>
          <w:lang w:val="es-CL"/>
        </w:rPr>
        <w:t xml:space="preserve"> </w:t>
      </w:r>
    </w:p>
    <w:p w14:paraId="7C356B23">
      <w:pPr>
        <w:pStyle w:val="8"/>
        <w:numPr>
          <w:ilvl w:val="0"/>
          <w:numId w:val="1"/>
        </w:numPr>
        <w:spacing w:after="17" w:line="259" w:lineRule="auto"/>
        <w:jc w:val="left"/>
        <w:rPr>
          <w:rFonts w:ascii="Times New Roman" w:hAnsi="Times New Roman" w:cs="Times New Roman"/>
          <w:b/>
          <w:lang w:val="es-CL"/>
        </w:rPr>
      </w:pPr>
      <w:r>
        <w:rPr>
          <w:rFonts w:ascii="Times New Roman" w:hAnsi="Times New Roman" w:cs="Times New Roman"/>
          <w:b/>
          <w:lang w:val="es-CL"/>
        </w:rPr>
        <w:t xml:space="preserve">Antecedentes Generales </w:t>
      </w:r>
    </w:p>
    <w:p w14:paraId="19FACA4D">
      <w:pPr>
        <w:spacing w:after="19" w:line="259" w:lineRule="auto"/>
        <w:jc w:val="left"/>
        <w:rPr>
          <w:rFonts w:ascii="Times New Roman" w:hAnsi="Times New Roman" w:cs="Times New Roman"/>
          <w:lang w:val="es-CL"/>
        </w:rPr>
      </w:pPr>
      <w:r>
        <w:rPr>
          <w:rFonts w:ascii="Times New Roman" w:hAnsi="Times New Roman" w:cs="Times New Roman"/>
          <w:b/>
          <w:lang w:val="es-CL"/>
        </w:rPr>
        <w:t xml:space="preserve">Cargo: </w:t>
      </w:r>
      <w:r>
        <w:rPr>
          <w:rFonts w:hint="default" w:ascii="Times New Roman" w:hAnsi="Times New Roman" w:cs="Times New Roman"/>
          <w:b/>
          <w:lang w:val="es-ES"/>
        </w:rPr>
        <w:t>Orient</w:t>
      </w:r>
      <w:r>
        <w:rPr>
          <w:rFonts w:ascii="Times New Roman" w:hAnsi="Times New Roman" w:cs="Times New Roman"/>
          <w:b/>
          <w:lang w:val="es-CL"/>
        </w:rPr>
        <w:t>ador/a programa de Intermediación Laboral “FOMIL”</w:t>
      </w:r>
    </w:p>
    <w:p w14:paraId="6CAC96C4">
      <w:pPr>
        <w:spacing w:after="17" w:line="259" w:lineRule="auto"/>
        <w:ind w:left="-5"/>
        <w:jc w:val="left"/>
        <w:rPr>
          <w:rFonts w:ascii="Times New Roman" w:hAnsi="Times New Roman" w:cs="Times New Roman"/>
          <w:b/>
          <w:lang w:val="es-CL"/>
        </w:rPr>
      </w:pPr>
    </w:p>
    <w:p w14:paraId="324FAD1E">
      <w:pPr>
        <w:spacing w:after="17" w:line="259" w:lineRule="auto"/>
        <w:ind w:left="-5"/>
        <w:jc w:val="left"/>
        <w:rPr>
          <w:rFonts w:ascii="Times New Roman" w:hAnsi="Times New Roman" w:cs="Times New Roman"/>
          <w:lang w:val="es-CL"/>
        </w:rPr>
      </w:pPr>
      <w:r>
        <w:rPr>
          <w:rFonts w:ascii="Times New Roman" w:hAnsi="Times New Roman" w:cs="Times New Roman"/>
          <w:b/>
          <w:lang w:val="es-CL"/>
        </w:rPr>
        <w:t xml:space="preserve">Perfil del cargo: </w:t>
      </w:r>
    </w:p>
    <w:p w14:paraId="5943878A">
      <w:pPr>
        <w:spacing w:after="16" w:line="259" w:lineRule="auto"/>
        <w:ind w:left="0" w:firstLine="0"/>
        <w:jc w:val="left"/>
        <w:rPr>
          <w:rFonts w:ascii="Times New Roman" w:hAnsi="Times New Roman" w:cs="Times New Roman"/>
          <w:lang w:val="es-CL"/>
        </w:rPr>
      </w:pPr>
      <w:r>
        <w:rPr>
          <w:rFonts w:ascii="Times New Roman" w:hAnsi="Times New Roman" w:cs="Times New Roman"/>
          <w:lang w:val="es-CL"/>
        </w:rPr>
        <w:t xml:space="preserve"> </w:t>
      </w:r>
    </w:p>
    <w:p w14:paraId="44D8D573">
      <w:pPr>
        <w:spacing w:after="16" w:line="259" w:lineRule="auto"/>
        <w:ind w:left="0" w:firstLine="0"/>
        <w:rPr>
          <w:rFonts w:hint="default" w:ascii="Times New Roman" w:hAnsi="Times New Roman" w:cs="Times New Roman"/>
          <w:lang w:val="es-ES"/>
        </w:rPr>
      </w:pPr>
      <w:r>
        <w:rPr>
          <w:rFonts w:ascii="Times New Roman" w:hAnsi="Times New Roman" w:cs="Times New Roman"/>
          <w:color w:val="000000" w:themeColor="text1"/>
          <w:sz w:val="23"/>
          <w:szCs w:val="23"/>
          <w:shd w:val="clear" w:color="auto" w:fill="FFFFFF"/>
          <w:lang w:val="es-CL"/>
          <w14:textFill>
            <w14:solidFill>
              <w14:schemeClr w14:val="tx1"/>
            </w14:solidFill>
          </w14:textFill>
        </w:rPr>
        <w:t xml:space="preserve">Título profesional </w:t>
      </w:r>
      <w:r>
        <w:rPr>
          <w:rFonts w:hint="default" w:ascii="Times New Roman" w:hAnsi="Times New Roman" w:cs="Times New Roman"/>
          <w:color w:val="000000" w:themeColor="text1"/>
          <w:sz w:val="23"/>
          <w:szCs w:val="23"/>
          <w:shd w:val="clear" w:color="auto" w:fill="FFFFFF"/>
          <w:lang w:val="es-ES"/>
          <w14:textFill>
            <w14:solidFill>
              <w14:schemeClr w14:val="tx1"/>
            </w14:solidFill>
          </w14:textFill>
        </w:rPr>
        <w:t>de psicologo/a, especializado en el área laboral, con una carrera de a lo menos ocho</w:t>
      </w:r>
      <w:r>
        <w:rPr>
          <w:rFonts w:ascii="Times New Roman" w:hAnsi="Times New Roman" w:cs="Times New Roman"/>
          <w:color w:val="000000" w:themeColor="text1"/>
          <w:sz w:val="23"/>
          <w:szCs w:val="23"/>
          <w:shd w:val="clear" w:color="auto" w:fill="FFFFFF"/>
          <w:lang w:val="es-CL"/>
          <w14:textFill>
            <w14:solidFill>
              <w14:schemeClr w14:val="tx1"/>
            </w14:solidFill>
          </w14:textFill>
        </w:rPr>
        <w:t xml:space="preserve"> semestres de duración, otorgado por una Universidad o Instituto Profesional del Estado o reconocido por éste</w:t>
      </w:r>
      <w:r>
        <w:rPr>
          <w:rFonts w:ascii="Times New Roman" w:hAnsi="Times New Roman" w:cs="Times New Roman"/>
          <w:color w:val="4A4E57"/>
          <w:sz w:val="23"/>
          <w:szCs w:val="23"/>
          <w:shd w:val="clear" w:color="auto" w:fill="FFFFFF"/>
          <w:lang w:val="es-CL"/>
        </w:rPr>
        <w:t xml:space="preserve">. </w:t>
      </w:r>
      <w:r>
        <w:rPr>
          <w:rFonts w:ascii="Times New Roman" w:hAnsi="Times New Roman" w:cs="Times New Roman"/>
          <w:lang w:val="es-CL"/>
        </w:rPr>
        <w:t xml:space="preserve">Con experiencia </w:t>
      </w:r>
      <w:r>
        <w:rPr>
          <w:rFonts w:hint="default" w:ascii="Times New Roman" w:hAnsi="Times New Roman" w:cs="Times New Roman"/>
          <w:lang w:val="es-ES"/>
        </w:rPr>
        <w:t>mayor a un año en el área organización y/o en cargo similar, con experiencia idealmente en dispositivo de intermediación laboral orientación laboral, empleabilidad o eventualmente en reclutamiento y selección de personal.</w:t>
      </w:r>
    </w:p>
    <w:p w14:paraId="49DAB25E">
      <w:pPr>
        <w:spacing w:after="16" w:line="259" w:lineRule="auto"/>
        <w:ind w:left="0" w:firstLine="0"/>
        <w:rPr>
          <w:rFonts w:hint="default" w:ascii="Times New Roman" w:hAnsi="Times New Roman" w:cs="Times New Roman"/>
          <w:lang w:val="es-ES"/>
        </w:rPr>
      </w:pPr>
      <w:r>
        <w:rPr>
          <w:rFonts w:hint="default" w:ascii="Times New Roman" w:hAnsi="Times New Roman" w:cs="Times New Roman"/>
          <w:lang w:val="es-ES"/>
        </w:rPr>
        <w:t>Especialización y/o cursos en psicología organizacional, idealmente  las temáticas antes mencionadas.</w:t>
      </w:r>
    </w:p>
    <w:p w14:paraId="5F86E4C7">
      <w:pPr>
        <w:spacing w:after="16" w:line="259" w:lineRule="auto"/>
        <w:ind w:left="0" w:firstLine="0"/>
        <w:rPr>
          <w:rFonts w:hint="default" w:ascii="Times New Roman" w:hAnsi="Times New Roman" w:cs="Times New Roman"/>
          <w:lang w:val="es-ES"/>
        </w:rPr>
      </w:pPr>
    </w:p>
    <w:p w14:paraId="0C73E09F">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b/>
          <w:sz w:val="22"/>
          <w:szCs w:val="22"/>
        </w:rPr>
        <w:t>Nota:</w:t>
      </w:r>
      <w:r>
        <w:rPr>
          <w:rFonts w:hint="default" w:ascii="Times New Roman" w:hAnsi="Times New Roman" w:cs="Times New Roman"/>
          <w:sz w:val="22"/>
          <w:szCs w:val="22"/>
        </w:rPr>
        <w:t xml:space="preserve"> En casos especiales, donde no se haya podido conseguir un profesional con el perfil antes descrito, se podría considerar la contratación de un/a Trabajador Social, idealmente con experiencia en el intermediación laboral o selección de personas, debidamente justificado y con restricciones respecto a la aplicación de instrumentos evaluación de personalidad, habilidades, intereses, aptitudes y motivaciones. </w:t>
      </w:r>
    </w:p>
    <w:p w14:paraId="547CFC11">
      <w:pPr>
        <w:jc w:val="both"/>
        <w:rPr>
          <w:rFonts w:hint="default" w:ascii="Times New Roman" w:hAnsi="Times New Roman" w:cs="Times New Roman"/>
          <w:sz w:val="22"/>
          <w:szCs w:val="22"/>
        </w:rPr>
      </w:pPr>
      <w:r>
        <w:rPr>
          <w:rFonts w:hint="default" w:ascii="Times New Roman" w:hAnsi="Times New Roman" w:cs="Times New Roman"/>
          <w:sz w:val="22"/>
          <w:szCs w:val="22"/>
        </w:rPr>
        <w:t>La justificación deberá incluir la evidencia de la(s) publicación(es) de la(s) oferta laboral(es), escrita través de la Bolsa Nacional de Empleo y los profesionales que postularon al cargo que no cumplen con el perfil inicialmente requerido.</w:t>
      </w:r>
    </w:p>
    <w:p w14:paraId="245BF5E4">
      <w:pPr>
        <w:spacing w:after="16" w:line="259" w:lineRule="auto"/>
        <w:ind w:left="0" w:firstLine="0"/>
        <w:rPr>
          <w:rFonts w:hint="default" w:ascii="Times New Roman" w:hAnsi="Times New Roman" w:cs="Times New Roman"/>
          <w:lang w:val="es-ES"/>
        </w:rPr>
      </w:pPr>
    </w:p>
    <w:p w14:paraId="0ACDECB7">
      <w:pPr>
        <w:spacing w:after="16" w:line="259" w:lineRule="auto"/>
        <w:ind w:left="0" w:firstLine="0"/>
        <w:rPr>
          <w:rFonts w:hint="default" w:ascii="Times New Roman" w:hAnsi="Times New Roman" w:cs="Times New Roman"/>
          <w:lang w:val="es-ES"/>
        </w:rPr>
      </w:pPr>
    </w:p>
    <w:p w14:paraId="1D6D33F6">
      <w:pPr>
        <w:spacing w:after="16" w:line="259" w:lineRule="auto"/>
        <w:ind w:left="0" w:firstLine="0"/>
        <w:rPr>
          <w:rFonts w:hint="default" w:ascii="Times New Roman" w:hAnsi="Times New Roman" w:cs="Times New Roman"/>
          <w:lang w:val="es-ES"/>
        </w:rPr>
      </w:pPr>
    </w:p>
    <w:p w14:paraId="7B15DFCF">
      <w:pPr>
        <w:spacing w:after="19" w:line="259" w:lineRule="auto"/>
        <w:ind w:left="-5"/>
        <w:jc w:val="left"/>
        <w:rPr>
          <w:rFonts w:ascii="Times New Roman" w:hAnsi="Times New Roman" w:cs="Times New Roman"/>
          <w:lang w:val="es-CL"/>
        </w:rPr>
      </w:pPr>
      <w:r>
        <w:rPr>
          <w:rFonts w:ascii="Times New Roman" w:hAnsi="Times New Roman" w:cs="Times New Roman"/>
          <w:b/>
          <w:lang w:val="es-CL"/>
        </w:rPr>
        <w:t xml:space="preserve">Experiencia: </w:t>
      </w:r>
    </w:p>
    <w:p w14:paraId="32C466FC">
      <w:pPr>
        <w:spacing w:after="21" w:line="259" w:lineRule="auto"/>
        <w:ind w:left="0" w:firstLine="0"/>
        <w:jc w:val="left"/>
        <w:rPr>
          <w:rFonts w:ascii="Times New Roman" w:hAnsi="Times New Roman" w:cs="Times New Roman"/>
          <w:lang w:val="es-CL"/>
        </w:rPr>
      </w:pPr>
      <w:r>
        <w:rPr>
          <w:rFonts w:ascii="Times New Roman" w:hAnsi="Times New Roman" w:cs="Times New Roman"/>
          <w:lang w:val="es-CL"/>
        </w:rPr>
        <w:t xml:space="preserve"> </w:t>
      </w:r>
    </w:p>
    <w:tbl>
      <w:tblPr>
        <w:tblStyle w:val="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5"/>
        <w:gridCol w:w="1023"/>
      </w:tblGrid>
      <w:tr w14:paraId="0B22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05" w:type="dxa"/>
          </w:tcPr>
          <w:p w14:paraId="3A8D0728">
            <w:pPr>
              <w:ind w:left="-2"/>
              <w:jc w:val="center"/>
              <w:rPr>
                <w:rFonts w:cs="Arial Narrow" w:asciiTheme="minorHAnsi" w:hAnsiTheme="minorHAnsi"/>
                <w:b/>
                <w:sz w:val="22"/>
                <w:szCs w:val="22"/>
              </w:rPr>
            </w:pPr>
            <w:r>
              <w:rPr>
                <w:rFonts w:cs="Arial Narrow" w:asciiTheme="minorHAnsi" w:hAnsiTheme="minorHAnsi"/>
                <w:b/>
                <w:sz w:val="22"/>
                <w:szCs w:val="22"/>
              </w:rPr>
              <w:t>Conocimientos</w:t>
            </w:r>
          </w:p>
        </w:tc>
        <w:tc>
          <w:tcPr>
            <w:tcW w:w="1023" w:type="dxa"/>
          </w:tcPr>
          <w:p w14:paraId="4F585788">
            <w:pPr>
              <w:jc w:val="center"/>
              <w:rPr>
                <w:rFonts w:asciiTheme="minorHAnsi" w:hAnsiTheme="minorHAnsi"/>
                <w:b/>
                <w:sz w:val="22"/>
                <w:szCs w:val="22"/>
              </w:rPr>
            </w:pPr>
            <w:r>
              <w:rPr>
                <w:rFonts w:asciiTheme="minorHAnsi" w:hAnsiTheme="minorHAnsi"/>
                <w:b/>
                <w:sz w:val="22"/>
                <w:szCs w:val="22"/>
              </w:rPr>
              <w:t>Nivel</w:t>
            </w:r>
          </w:p>
        </w:tc>
      </w:tr>
      <w:tr w14:paraId="6393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05" w:type="dxa"/>
          </w:tcPr>
          <w:p w14:paraId="53035ABD">
            <w:pPr>
              <w:jc w:val="both"/>
              <w:rPr>
                <w:rFonts w:asciiTheme="minorHAnsi" w:hAnsiTheme="minorHAnsi"/>
                <w:sz w:val="22"/>
                <w:szCs w:val="22"/>
              </w:rPr>
            </w:pPr>
            <w:r>
              <w:rPr>
                <w:rFonts w:asciiTheme="minorHAnsi" w:hAnsiTheme="minorHAnsi"/>
                <w:sz w:val="22"/>
                <w:szCs w:val="22"/>
              </w:rPr>
              <w:t>Entrevista por competencias</w:t>
            </w:r>
          </w:p>
        </w:tc>
        <w:tc>
          <w:tcPr>
            <w:tcW w:w="1023" w:type="dxa"/>
          </w:tcPr>
          <w:p w14:paraId="42BCE46B">
            <w:pPr>
              <w:jc w:val="center"/>
              <w:rPr>
                <w:rFonts w:asciiTheme="minorHAnsi" w:hAnsiTheme="minorHAnsi"/>
                <w:sz w:val="22"/>
                <w:szCs w:val="22"/>
              </w:rPr>
            </w:pPr>
            <w:r>
              <w:rPr>
                <w:rFonts w:asciiTheme="minorHAnsi" w:hAnsiTheme="minorHAnsi"/>
                <w:sz w:val="22"/>
                <w:szCs w:val="22"/>
              </w:rPr>
              <w:t>Alto</w:t>
            </w:r>
          </w:p>
        </w:tc>
      </w:tr>
      <w:tr w14:paraId="35AD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05" w:type="dxa"/>
          </w:tcPr>
          <w:p w14:paraId="359E6CBD">
            <w:pPr>
              <w:jc w:val="both"/>
              <w:rPr>
                <w:rFonts w:asciiTheme="minorHAnsi" w:hAnsiTheme="minorHAnsi"/>
                <w:sz w:val="22"/>
                <w:szCs w:val="22"/>
              </w:rPr>
            </w:pPr>
            <w:r>
              <w:rPr>
                <w:rFonts w:asciiTheme="minorHAnsi" w:hAnsiTheme="minorHAnsi"/>
                <w:sz w:val="22"/>
                <w:szCs w:val="22"/>
              </w:rPr>
              <w:t>Manejo de instrumentos de evaluación de personalidad, habilidades, intereses y motivaciones</w:t>
            </w:r>
          </w:p>
        </w:tc>
        <w:tc>
          <w:tcPr>
            <w:tcW w:w="1023" w:type="dxa"/>
          </w:tcPr>
          <w:p w14:paraId="19BE541F">
            <w:pPr>
              <w:jc w:val="center"/>
              <w:rPr>
                <w:rFonts w:asciiTheme="minorHAnsi" w:hAnsiTheme="minorHAnsi"/>
                <w:sz w:val="22"/>
                <w:szCs w:val="22"/>
              </w:rPr>
            </w:pPr>
            <w:r>
              <w:rPr>
                <w:rFonts w:asciiTheme="minorHAnsi" w:hAnsiTheme="minorHAnsi"/>
                <w:sz w:val="22"/>
                <w:szCs w:val="22"/>
              </w:rPr>
              <w:t>Alto</w:t>
            </w:r>
          </w:p>
        </w:tc>
      </w:tr>
      <w:tr w14:paraId="05EE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05" w:type="dxa"/>
          </w:tcPr>
          <w:p w14:paraId="6C2A971C">
            <w:pPr>
              <w:jc w:val="both"/>
              <w:rPr>
                <w:rFonts w:asciiTheme="minorHAnsi" w:hAnsiTheme="minorHAnsi"/>
                <w:sz w:val="22"/>
                <w:szCs w:val="22"/>
              </w:rPr>
            </w:pPr>
            <w:r>
              <w:rPr>
                <w:rFonts w:asciiTheme="minorHAnsi" w:hAnsiTheme="minorHAnsi"/>
                <w:sz w:val="22"/>
                <w:szCs w:val="22"/>
              </w:rPr>
              <w:t>Conocimientos en reclutamiento y selección de personas</w:t>
            </w:r>
          </w:p>
        </w:tc>
        <w:tc>
          <w:tcPr>
            <w:tcW w:w="1023" w:type="dxa"/>
          </w:tcPr>
          <w:p w14:paraId="38F40EF3">
            <w:pPr>
              <w:jc w:val="center"/>
              <w:rPr>
                <w:rFonts w:asciiTheme="minorHAnsi" w:hAnsiTheme="minorHAnsi"/>
                <w:sz w:val="22"/>
                <w:szCs w:val="22"/>
              </w:rPr>
            </w:pPr>
            <w:r>
              <w:rPr>
                <w:rFonts w:asciiTheme="minorHAnsi" w:hAnsiTheme="minorHAnsi"/>
                <w:sz w:val="22"/>
                <w:szCs w:val="22"/>
              </w:rPr>
              <w:t>Medio</w:t>
            </w:r>
          </w:p>
        </w:tc>
      </w:tr>
      <w:tr w14:paraId="3826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05" w:type="dxa"/>
          </w:tcPr>
          <w:p w14:paraId="21B99CF4">
            <w:pPr>
              <w:jc w:val="both"/>
              <w:rPr>
                <w:rFonts w:asciiTheme="minorHAnsi" w:hAnsiTheme="minorHAnsi"/>
                <w:sz w:val="22"/>
                <w:szCs w:val="22"/>
              </w:rPr>
            </w:pPr>
            <w:r>
              <w:rPr>
                <w:rFonts w:asciiTheme="minorHAnsi" w:hAnsiTheme="minorHAnsi"/>
                <w:sz w:val="22"/>
                <w:szCs w:val="22"/>
              </w:rPr>
              <w:t xml:space="preserve">Manejo de herramientas computacionales (Microsoft office) </w:t>
            </w:r>
          </w:p>
        </w:tc>
        <w:tc>
          <w:tcPr>
            <w:tcW w:w="1023" w:type="dxa"/>
          </w:tcPr>
          <w:p w14:paraId="68C712BB">
            <w:pPr>
              <w:jc w:val="center"/>
              <w:rPr>
                <w:rFonts w:asciiTheme="minorHAnsi" w:hAnsiTheme="minorHAnsi"/>
                <w:sz w:val="22"/>
                <w:szCs w:val="22"/>
              </w:rPr>
            </w:pPr>
            <w:r>
              <w:rPr>
                <w:rFonts w:asciiTheme="minorHAnsi" w:hAnsiTheme="minorHAnsi"/>
                <w:sz w:val="22"/>
                <w:szCs w:val="22"/>
              </w:rPr>
              <w:t>Medio</w:t>
            </w:r>
          </w:p>
        </w:tc>
      </w:tr>
      <w:tr w14:paraId="70CF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05" w:type="dxa"/>
          </w:tcPr>
          <w:p w14:paraId="38C253EA">
            <w:pPr>
              <w:jc w:val="both"/>
              <w:rPr>
                <w:rFonts w:asciiTheme="minorHAnsi" w:hAnsiTheme="minorHAnsi"/>
                <w:sz w:val="22"/>
                <w:szCs w:val="22"/>
              </w:rPr>
            </w:pPr>
            <w:r>
              <w:rPr>
                <w:rFonts w:asciiTheme="minorHAnsi" w:hAnsiTheme="minorHAnsi"/>
                <w:sz w:val="22"/>
                <w:szCs w:val="22"/>
              </w:rPr>
              <w:t>Conocimientos Institucionalidad pública (normativa)</w:t>
            </w:r>
          </w:p>
          <w:p w14:paraId="121A19DE">
            <w:pPr>
              <w:jc w:val="both"/>
              <w:rPr>
                <w:rFonts w:asciiTheme="minorHAnsi" w:hAnsiTheme="minorHAnsi"/>
                <w:sz w:val="22"/>
                <w:szCs w:val="22"/>
              </w:rPr>
            </w:pPr>
          </w:p>
        </w:tc>
        <w:tc>
          <w:tcPr>
            <w:tcW w:w="1023" w:type="dxa"/>
          </w:tcPr>
          <w:p w14:paraId="0E5F15AB">
            <w:pPr>
              <w:jc w:val="center"/>
              <w:rPr>
                <w:rFonts w:asciiTheme="minorHAnsi" w:hAnsiTheme="minorHAnsi"/>
                <w:sz w:val="22"/>
                <w:szCs w:val="22"/>
              </w:rPr>
            </w:pPr>
            <w:r>
              <w:rPr>
                <w:rFonts w:asciiTheme="minorHAnsi" w:hAnsiTheme="minorHAnsi"/>
                <w:sz w:val="22"/>
                <w:szCs w:val="22"/>
              </w:rPr>
              <w:t>Alto</w:t>
            </w:r>
          </w:p>
        </w:tc>
      </w:tr>
      <w:tr w14:paraId="41D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05" w:type="dxa"/>
          </w:tcPr>
          <w:p w14:paraId="5161A289">
            <w:pPr>
              <w:jc w:val="both"/>
              <w:rPr>
                <w:rFonts w:asciiTheme="minorHAnsi" w:hAnsiTheme="minorHAnsi"/>
                <w:sz w:val="22"/>
                <w:szCs w:val="22"/>
              </w:rPr>
            </w:pPr>
            <w:r>
              <w:rPr>
                <w:rFonts w:asciiTheme="minorHAnsi" w:hAnsiTheme="minorHAnsi"/>
                <w:sz w:val="22"/>
                <w:szCs w:val="22"/>
              </w:rPr>
              <w:t>Políticas Públicas de empleo y Mercado laboral</w:t>
            </w:r>
          </w:p>
        </w:tc>
        <w:tc>
          <w:tcPr>
            <w:tcW w:w="1023" w:type="dxa"/>
          </w:tcPr>
          <w:p w14:paraId="29A5346B">
            <w:pPr>
              <w:jc w:val="center"/>
              <w:rPr>
                <w:rFonts w:asciiTheme="minorHAnsi" w:hAnsiTheme="minorHAnsi"/>
                <w:sz w:val="22"/>
                <w:szCs w:val="22"/>
              </w:rPr>
            </w:pPr>
            <w:r>
              <w:rPr>
                <w:rFonts w:asciiTheme="minorHAnsi" w:hAnsiTheme="minorHAnsi"/>
                <w:sz w:val="22"/>
                <w:szCs w:val="22"/>
              </w:rPr>
              <w:t>Medio</w:t>
            </w:r>
          </w:p>
        </w:tc>
      </w:tr>
      <w:tr w14:paraId="0064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05" w:type="dxa"/>
          </w:tcPr>
          <w:p w14:paraId="308ED0DB">
            <w:pPr>
              <w:jc w:val="both"/>
              <w:rPr>
                <w:rFonts w:asciiTheme="minorHAnsi" w:hAnsiTheme="minorHAnsi"/>
                <w:sz w:val="22"/>
                <w:szCs w:val="22"/>
              </w:rPr>
            </w:pPr>
            <w:r>
              <w:rPr>
                <w:rFonts w:asciiTheme="minorHAnsi" w:hAnsiTheme="minorHAnsi"/>
                <w:sz w:val="22"/>
                <w:szCs w:val="22"/>
              </w:rPr>
              <w:t>Conocimientos de legislación laboral</w:t>
            </w:r>
          </w:p>
        </w:tc>
        <w:tc>
          <w:tcPr>
            <w:tcW w:w="1023" w:type="dxa"/>
          </w:tcPr>
          <w:p w14:paraId="71EF322E">
            <w:pPr>
              <w:jc w:val="center"/>
              <w:rPr>
                <w:rFonts w:asciiTheme="minorHAnsi" w:hAnsiTheme="minorHAnsi"/>
                <w:sz w:val="22"/>
                <w:szCs w:val="22"/>
              </w:rPr>
            </w:pPr>
            <w:r>
              <w:rPr>
                <w:rFonts w:asciiTheme="minorHAnsi" w:hAnsiTheme="minorHAnsi"/>
                <w:sz w:val="22"/>
                <w:szCs w:val="22"/>
              </w:rPr>
              <w:t>Medio</w:t>
            </w:r>
          </w:p>
        </w:tc>
      </w:tr>
    </w:tbl>
    <w:p w14:paraId="52EBBF70">
      <w:pPr>
        <w:spacing w:after="21" w:line="259" w:lineRule="auto"/>
        <w:ind w:left="0" w:firstLine="0"/>
        <w:jc w:val="left"/>
        <w:rPr>
          <w:rFonts w:ascii="Times New Roman" w:hAnsi="Times New Roman" w:cs="Times New Roman"/>
          <w:lang w:val="es-CL"/>
        </w:rPr>
      </w:pPr>
    </w:p>
    <w:p w14:paraId="34A9F111">
      <w:pPr>
        <w:numPr>
          <w:ilvl w:val="0"/>
          <w:numId w:val="2"/>
        </w:numPr>
        <w:ind w:left="360" w:right="2"/>
        <w:rPr>
          <w:rFonts w:ascii="Times New Roman" w:hAnsi="Times New Roman" w:cs="Times New Roman"/>
          <w:color w:val="000000" w:themeColor="text1"/>
          <w:lang w:val="es-CL"/>
          <w14:textFill>
            <w14:solidFill>
              <w14:schemeClr w14:val="tx1"/>
            </w14:solidFill>
          </w14:textFill>
        </w:rPr>
      </w:pPr>
      <w:r>
        <w:rPr>
          <w:rFonts w:ascii="Times New Roman" w:hAnsi="Times New Roman" w:cs="Times New Roman"/>
          <w:color w:val="000000" w:themeColor="text1"/>
          <w:lang w:val="es-CL"/>
          <w14:textFill>
            <w14:solidFill>
              <w14:schemeClr w14:val="tx1"/>
            </w14:solidFill>
          </w14:textFill>
        </w:rPr>
        <w:t xml:space="preserve">Deseable experiencia laboral en redes institucionales, comunitarias </w:t>
      </w:r>
    </w:p>
    <w:p w14:paraId="4887121F">
      <w:pPr>
        <w:numPr>
          <w:ilvl w:val="0"/>
          <w:numId w:val="2"/>
        </w:numPr>
        <w:ind w:left="360" w:right="2"/>
        <w:rPr>
          <w:rFonts w:ascii="Times New Roman" w:hAnsi="Times New Roman" w:cs="Times New Roman"/>
          <w:color w:val="000000" w:themeColor="text1"/>
          <w:lang w:val="es-CL"/>
          <w14:textFill>
            <w14:solidFill>
              <w14:schemeClr w14:val="tx1"/>
            </w14:solidFill>
          </w14:textFill>
        </w:rPr>
      </w:pPr>
      <w:r>
        <w:rPr>
          <w:rFonts w:ascii="Times New Roman" w:hAnsi="Times New Roman" w:cs="Times New Roman"/>
          <w:color w:val="000000" w:themeColor="text1"/>
          <w:lang w:val="es-CL"/>
          <w14:textFill>
            <w14:solidFill>
              <w14:schemeClr w14:val="tx1"/>
            </w14:solidFill>
          </w14:textFill>
        </w:rPr>
        <w:t xml:space="preserve">Deseable experiencia de trabajo con grupos, uso de metodologías </w:t>
      </w:r>
      <w:r>
        <w:rPr>
          <w:rFonts w:ascii="Times New Roman" w:hAnsi="Times New Roman" w:cs="Times New Roman"/>
          <w:color w:val="000000" w:themeColor="text1"/>
          <w:lang w:val="es-ES"/>
          <w14:textFill>
            <w14:solidFill>
              <w14:schemeClr w14:val="tx1"/>
            </w14:solidFill>
          </w14:textFill>
        </w:rPr>
        <w:t>participativas.</w:t>
      </w:r>
    </w:p>
    <w:p w14:paraId="07CC3BE4">
      <w:pPr>
        <w:numPr>
          <w:ilvl w:val="0"/>
          <w:numId w:val="2"/>
        </w:numPr>
        <w:ind w:left="360" w:right="2"/>
        <w:rPr>
          <w:rFonts w:ascii="Times New Roman" w:hAnsi="Times New Roman" w:cs="Times New Roman"/>
          <w:color w:val="000000" w:themeColor="text1"/>
          <w:lang w:val="es-CL"/>
          <w14:textFill>
            <w14:solidFill>
              <w14:schemeClr w14:val="tx1"/>
            </w14:solidFill>
          </w14:textFill>
        </w:rPr>
      </w:pPr>
      <w:r>
        <w:rPr>
          <w:rFonts w:ascii="Times New Roman" w:hAnsi="Times New Roman" w:cs="Times New Roman"/>
          <w:color w:val="000000" w:themeColor="text1"/>
          <w:lang w:val="es-CL"/>
          <w14:textFill>
            <w14:solidFill>
              <w14:schemeClr w14:val="tx1"/>
            </w14:solidFill>
          </w14:textFill>
        </w:rPr>
        <w:t>Deseable experiencia laboral en equipos multidisciplinarios.</w:t>
      </w:r>
    </w:p>
    <w:p w14:paraId="55388431">
      <w:pPr>
        <w:numPr>
          <w:ilvl w:val="0"/>
          <w:numId w:val="2"/>
        </w:numPr>
        <w:ind w:left="360" w:right="2"/>
        <w:rPr>
          <w:rFonts w:ascii="Times New Roman" w:hAnsi="Times New Roman" w:cs="Times New Roman"/>
          <w:color w:val="000000" w:themeColor="text1"/>
          <w:lang w:val="es-CL"/>
          <w14:textFill>
            <w14:solidFill>
              <w14:schemeClr w14:val="tx1"/>
            </w14:solidFill>
          </w14:textFill>
        </w:rPr>
      </w:pPr>
      <w:r>
        <w:rPr>
          <w:rFonts w:ascii="Times New Roman" w:hAnsi="Times New Roman" w:cs="Times New Roman"/>
          <w:color w:val="000000" w:themeColor="text1"/>
          <w:lang w:val="es-CL"/>
          <w14:textFill>
            <w14:solidFill>
              <w14:schemeClr w14:val="tx1"/>
            </w14:solidFill>
          </w14:textFill>
        </w:rPr>
        <w:t>Al menos 2 años de experiencia en cargos relacionados</w:t>
      </w:r>
    </w:p>
    <w:p w14:paraId="58210F46">
      <w:pPr>
        <w:spacing w:after="21" w:line="259" w:lineRule="auto"/>
        <w:jc w:val="left"/>
        <w:rPr>
          <w:rFonts w:ascii="Times New Roman" w:hAnsi="Times New Roman" w:cs="Times New Roman"/>
          <w:lang w:val="es-CL"/>
        </w:rPr>
      </w:pPr>
    </w:p>
    <w:p w14:paraId="46A1D6D6">
      <w:pPr>
        <w:spacing w:after="19" w:line="259" w:lineRule="auto"/>
        <w:ind w:left="-5"/>
        <w:jc w:val="left"/>
        <w:rPr>
          <w:rFonts w:ascii="Times New Roman" w:hAnsi="Times New Roman" w:cs="Times New Roman"/>
          <w:b/>
          <w:lang w:val="es-CL"/>
        </w:rPr>
      </w:pPr>
      <w:r>
        <w:rPr>
          <w:rFonts w:ascii="Times New Roman" w:hAnsi="Times New Roman" w:cs="Times New Roman"/>
          <w:b/>
          <w:lang w:val="es-CL"/>
        </w:rPr>
        <w:t xml:space="preserve">Habilidades:  </w:t>
      </w:r>
    </w:p>
    <w:p w14:paraId="55743B37">
      <w:pPr>
        <w:spacing w:after="19" w:line="259" w:lineRule="auto"/>
        <w:ind w:left="-5"/>
        <w:jc w:val="left"/>
        <w:rPr>
          <w:rFonts w:ascii="Times New Roman" w:hAnsi="Times New Roman" w:cs="Times New Roman"/>
          <w:b/>
          <w:lang w:val="es-CL"/>
        </w:rPr>
      </w:pPr>
    </w:p>
    <w:p w14:paraId="305EB121">
      <w:pPr>
        <w:ind w:left="-5" w:right="2"/>
        <w:rPr>
          <w:rFonts w:ascii="Times New Roman" w:hAnsi="Times New Roman" w:cs="Times New Roman"/>
          <w:color w:val="000000" w:themeColor="text1"/>
          <w:lang w:val="es-CL"/>
          <w14:textFill>
            <w14:solidFill>
              <w14:schemeClr w14:val="tx1"/>
            </w14:solidFill>
          </w14:textFill>
        </w:rPr>
      </w:pPr>
      <w:r>
        <w:rPr>
          <w:rFonts w:hint="default" w:ascii="Times New Roman" w:hAnsi="Times New Roman" w:cs="Times New Roman"/>
          <w:color w:val="000000" w:themeColor="text1"/>
          <w:lang w:val="es-ES"/>
          <w14:textFill>
            <w14:solidFill>
              <w14:schemeClr w14:val="tx1"/>
            </w14:solidFill>
          </w14:textFill>
        </w:rPr>
        <w:t xml:space="preserve">Comunicación efectiva, trabajo en equipo, colaboración, iniciativa de aprendizaje permanente, entendimiento interpersonal, flexibilidad, analisis y solución de problemas </w:t>
      </w:r>
      <w:r>
        <w:rPr>
          <w:rFonts w:ascii="Times New Roman" w:hAnsi="Times New Roman" w:cs="Times New Roman"/>
          <w:color w:val="000000" w:themeColor="text1"/>
          <w:lang w:val="es-CL"/>
          <w14:textFill>
            <w14:solidFill>
              <w14:schemeClr w14:val="tx1"/>
            </w14:solidFill>
          </w14:textFill>
        </w:rPr>
        <w:t>manejo de herramientas informáticas, alto compromiso con la temática de orientación y acompañamiento en torno a las ofertas de empleo y capacitaciones gestionadas por la OMIL.</w:t>
      </w:r>
    </w:p>
    <w:p w14:paraId="043175AB">
      <w:pPr>
        <w:ind w:left="-5" w:right="2"/>
        <w:rPr>
          <w:rFonts w:hint="default" w:ascii="Times New Roman" w:hAnsi="Times New Roman" w:cs="Times New Roman"/>
          <w:color w:val="000000" w:themeColor="text1"/>
          <w:lang w:val="es-CL"/>
          <w14:textFill>
            <w14:solidFill>
              <w14:schemeClr w14:val="tx1"/>
            </w14:solidFill>
          </w14:textFill>
        </w:rPr>
      </w:pPr>
    </w:p>
    <w:p w14:paraId="1DAB6B87">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Considerando que la expertiz en la evaluación de instrumentos de personalidad, habilidades y otros, es propia del profesional Psicólogo, se presenta un cuadro comparativo asociado a la aplicación de herramientas según el perfil de cargo contratado para la función de orientador laboral. </w:t>
      </w:r>
    </w:p>
    <w:p w14:paraId="5448D4DC">
      <w:pPr>
        <w:jc w:val="both"/>
        <w:rPr>
          <w:rFonts w:hint="default" w:ascii="Times New Roman" w:hAnsi="Times New Roman" w:cs="Times New Roman"/>
          <w:sz w:val="22"/>
          <w:szCs w:val="22"/>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581"/>
      </w:tblGrid>
      <w:tr w14:paraId="3FFE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470" w:type="pct"/>
          </w:tcPr>
          <w:p w14:paraId="091AEC51">
            <w:pPr>
              <w:rPr>
                <w:rFonts w:hint="default" w:ascii="Times New Roman" w:hAnsi="Times New Roman" w:cs="Times New Roman"/>
                <w:b/>
                <w:sz w:val="22"/>
                <w:szCs w:val="22"/>
              </w:rPr>
            </w:pPr>
            <w:r>
              <w:rPr>
                <w:rFonts w:hint="default" w:ascii="Times New Roman" w:hAnsi="Times New Roman" w:cs="Times New Roman"/>
                <w:b/>
                <w:sz w:val="22"/>
                <w:szCs w:val="22"/>
              </w:rPr>
              <w:t>Psicólogo</w:t>
            </w:r>
          </w:p>
        </w:tc>
        <w:tc>
          <w:tcPr>
            <w:tcW w:w="2530" w:type="pct"/>
          </w:tcPr>
          <w:p w14:paraId="68E8A495">
            <w:pPr>
              <w:rPr>
                <w:rFonts w:hint="default" w:ascii="Times New Roman" w:hAnsi="Times New Roman" w:cs="Times New Roman"/>
                <w:b/>
                <w:sz w:val="22"/>
                <w:szCs w:val="22"/>
              </w:rPr>
            </w:pPr>
            <w:r>
              <w:rPr>
                <w:rFonts w:hint="default" w:ascii="Times New Roman" w:hAnsi="Times New Roman" w:cs="Times New Roman"/>
                <w:b/>
                <w:sz w:val="22"/>
                <w:szCs w:val="22"/>
              </w:rPr>
              <w:t>Trabajador Social</w:t>
            </w:r>
          </w:p>
        </w:tc>
      </w:tr>
      <w:tr w14:paraId="6DF5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470" w:type="pct"/>
          </w:tcPr>
          <w:p w14:paraId="2F270D71">
            <w:pPr>
              <w:rPr>
                <w:rFonts w:hint="default" w:ascii="Times New Roman" w:hAnsi="Times New Roman" w:cs="Times New Roman"/>
                <w:sz w:val="22"/>
                <w:szCs w:val="22"/>
              </w:rPr>
            </w:pPr>
            <w:r>
              <w:rPr>
                <w:rFonts w:hint="default" w:ascii="Times New Roman" w:hAnsi="Times New Roman" w:cs="Times New Roman"/>
                <w:sz w:val="22"/>
                <w:szCs w:val="22"/>
              </w:rPr>
              <w:t>Observación</w:t>
            </w:r>
          </w:p>
        </w:tc>
        <w:tc>
          <w:tcPr>
            <w:tcW w:w="2530" w:type="pct"/>
          </w:tcPr>
          <w:p w14:paraId="083B81F8">
            <w:pPr>
              <w:rPr>
                <w:rFonts w:hint="default" w:ascii="Times New Roman" w:hAnsi="Times New Roman" w:cs="Times New Roman"/>
                <w:sz w:val="22"/>
                <w:szCs w:val="22"/>
              </w:rPr>
            </w:pPr>
            <w:r>
              <w:rPr>
                <w:rFonts w:hint="default" w:ascii="Times New Roman" w:hAnsi="Times New Roman" w:cs="Times New Roman"/>
                <w:sz w:val="22"/>
                <w:szCs w:val="22"/>
              </w:rPr>
              <w:t>Observación</w:t>
            </w:r>
          </w:p>
        </w:tc>
      </w:tr>
      <w:tr w14:paraId="5F52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470" w:type="pct"/>
          </w:tcPr>
          <w:p w14:paraId="06D546C9">
            <w:pPr>
              <w:rPr>
                <w:rFonts w:hint="default" w:ascii="Times New Roman" w:hAnsi="Times New Roman" w:cs="Times New Roman"/>
                <w:sz w:val="22"/>
                <w:szCs w:val="22"/>
              </w:rPr>
            </w:pPr>
            <w:r>
              <w:rPr>
                <w:rFonts w:hint="default" w:ascii="Times New Roman" w:hAnsi="Times New Roman" w:cs="Times New Roman"/>
                <w:sz w:val="22"/>
                <w:szCs w:val="22"/>
              </w:rPr>
              <w:t>Entrevistas</w:t>
            </w:r>
          </w:p>
        </w:tc>
        <w:tc>
          <w:tcPr>
            <w:tcW w:w="2530" w:type="pct"/>
          </w:tcPr>
          <w:p w14:paraId="3F093568">
            <w:pPr>
              <w:rPr>
                <w:rFonts w:hint="default" w:ascii="Times New Roman" w:hAnsi="Times New Roman" w:cs="Times New Roman"/>
                <w:sz w:val="22"/>
                <w:szCs w:val="22"/>
              </w:rPr>
            </w:pPr>
            <w:r>
              <w:rPr>
                <w:rFonts w:hint="default" w:ascii="Times New Roman" w:hAnsi="Times New Roman" w:cs="Times New Roman"/>
                <w:sz w:val="22"/>
                <w:szCs w:val="22"/>
              </w:rPr>
              <w:t>Entrevistas</w:t>
            </w:r>
          </w:p>
        </w:tc>
      </w:tr>
      <w:tr w14:paraId="3238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470" w:type="pct"/>
          </w:tcPr>
          <w:p w14:paraId="01C1BBC6">
            <w:pPr>
              <w:rPr>
                <w:rFonts w:hint="default" w:ascii="Times New Roman" w:hAnsi="Times New Roman" w:cs="Times New Roman"/>
                <w:sz w:val="22"/>
                <w:szCs w:val="22"/>
              </w:rPr>
            </w:pPr>
            <w:r>
              <w:rPr>
                <w:rFonts w:hint="default" w:ascii="Times New Roman" w:hAnsi="Times New Roman" w:cs="Times New Roman"/>
                <w:sz w:val="22"/>
                <w:szCs w:val="22"/>
              </w:rPr>
              <w:t>FODA</w:t>
            </w:r>
          </w:p>
        </w:tc>
        <w:tc>
          <w:tcPr>
            <w:tcW w:w="2530" w:type="pct"/>
          </w:tcPr>
          <w:p w14:paraId="004D5813">
            <w:pPr>
              <w:rPr>
                <w:rFonts w:hint="default" w:ascii="Times New Roman" w:hAnsi="Times New Roman" w:cs="Times New Roman"/>
                <w:sz w:val="22"/>
                <w:szCs w:val="22"/>
              </w:rPr>
            </w:pPr>
            <w:r>
              <w:rPr>
                <w:rFonts w:hint="default" w:ascii="Times New Roman" w:hAnsi="Times New Roman" w:cs="Times New Roman"/>
                <w:sz w:val="22"/>
                <w:szCs w:val="22"/>
              </w:rPr>
              <w:t>FODA</w:t>
            </w:r>
          </w:p>
        </w:tc>
      </w:tr>
      <w:tr w14:paraId="484B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470" w:type="pct"/>
          </w:tcPr>
          <w:p w14:paraId="3E7D576C">
            <w:pPr>
              <w:rPr>
                <w:rFonts w:hint="default" w:ascii="Times New Roman" w:hAnsi="Times New Roman" w:cs="Times New Roman"/>
                <w:sz w:val="22"/>
                <w:szCs w:val="22"/>
              </w:rPr>
            </w:pPr>
            <w:r>
              <w:rPr>
                <w:rFonts w:hint="default" w:ascii="Times New Roman" w:hAnsi="Times New Roman" w:cs="Times New Roman"/>
                <w:sz w:val="22"/>
                <w:szCs w:val="22"/>
              </w:rPr>
              <w:t>Instrumentos de intereses y preferencias (Test de Holland, Test de Prediger)</w:t>
            </w:r>
          </w:p>
        </w:tc>
        <w:tc>
          <w:tcPr>
            <w:tcW w:w="2530" w:type="pct"/>
          </w:tcPr>
          <w:p w14:paraId="698FAF76">
            <w:pPr>
              <w:rPr>
                <w:rFonts w:hint="default" w:ascii="Times New Roman" w:hAnsi="Times New Roman" w:cs="Times New Roman"/>
                <w:sz w:val="22"/>
                <w:szCs w:val="22"/>
              </w:rPr>
            </w:pPr>
            <w:r>
              <w:rPr>
                <w:rFonts w:hint="default" w:ascii="Times New Roman" w:hAnsi="Times New Roman" w:cs="Times New Roman"/>
                <w:sz w:val="22"/>
                <w:szCs w:val="22"/>
              </w:rPr>
              <w:t>Instrumentos de intereses y preferencias (Test de Holland, Test de Prediger)</w:t>
            </w:r>
          </w:p>
        </w:tc>
      </w:tr>
      <w:tr w14:paraId="7C29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470" w:type="pct"/>
          </w:tcPr>
          <w:p w14:paraId="06BA462D">
            <w:pPr>
              <w:rPr>
                <w:rFonts w:hint="default" w:ascii="Times New Roman" w:hAnsi="Times New Roman" w:cs="Times New Roman"/>
                <w:sz w:val="22"/>
                <w:szCs w:val="22"/>
              </w:rPr>
            </w:pPr>
            <w:r>
              <w:rPr>
                <w:rFonts w:hint="default" w:ascii="Times New Roman" w:hAnsi="Times New Roman" w:cs="Times New Roman"/>
                <w:sz w:val="22"/>
                <w:szCs w:val="22"/>
              </w:rPr>
              <w:t>Instrumentos de personalidad, por ejemplo:</w:t>
            </w:r>
          </w:p>
          <w:p w14:paraId="3322E6CB">
            <w:pPr>
              <w:rPr>
                <w:rFonts w:hint="default" w:ascii="Times New Roman" w:hAnsi="Times New Roman" w:cs="Times New Roman"/>
                <w:sz w:val="22"/>
                <w:szCs w:val="22"/>
              </w:rPr>
            </w:pPr>
            <w:r>
              <w:rPr>
                <w:rFonts w:hint="default" w:ascii="Times New Roman" w:hAnsi="Times New Roman" w:cs="Times New Roman"/>
                <w:sz w:val="22"/>
                <w:szCs w:val="22"/>
              </w:rPr>
              <w:t>Test DISC, Test de personalidad de los 16 factores de Cattell – 16PF, Inventario de Personalidad para Vendedores – IPV, Indicador de Personalidad MBTI, entre otros que entreguen insumos al profesional para realizar una orientación más pertinente.</w:t>
            </w:r>
          </w:p>
          <w:p w14:paraId="5CFCC74C">
            <w:pPr>
              <w:rPr>
                <w:rFonts w:hint="default" w:ascii="Times New Roman" w:hAnsi="Times New Roman" w:cs="Times New Roman"/>
                <w:sz w:val="22"/>
                <w:szCs w:val="22"/>
                <w:lang w:val="es-CL" w:eastAsia="en-US"/>
              </w:rPr>
            </w:pPr>
          </w:p>
          <w:p w14:paraId="6876885F">
            <w:pPr>
              <w:rPr>
                <w:rFonts w:hint="default" w:ascii="Times New Roman" w:hAnsi="Times New Roman" w:cs="Times New Roman"/>
                <w:sz w:val="22"/>
                <w:szCs w:val="22"/>
              </w:rPr>
            </w:pPr>
            <w:r>
              <w:rPr>
                <w:rFonts w:hint="default" w:ascii="Times New Roman" w:hAnsi="Times New Roman" w:cs="Times New Roman"/>
                <w:sz w:val="22"/>
                <w:szCs w:val="22"/>
              </w:rPr>
              <w:t>Considerar que Test proyectivos de Lüscher, Zulliger o Rorschach son instrumentos utilizados en selección de personal, por lo que no deberían ser usados en el contexto de la orientación laboral. En caso excepcional, requiere la certificación correspondiente que acredite el manejo adecuado del profesional a cargo.</w:t>
            </w:r>
          </w:p>
        </w:tc>
        <w:tc>
          <w:tcPr>
            <w:tcW w:w="2530" w:type="pct"/>
            <w:vAlign w:val="center"/>
          </w:tcPr>
          <w:p w14:paraId="265A9595">
            <w:pPr>
              <w:jc w:val="center"/>
              <w:rPr>
                <w:rFonts w:hint="default" w:ascii="Times New Roman" w:hAnsi="Times New Roman" w:cs="Times New Roman"/>
                <w:b/>
                <w:sz w:val="22"/>
                <w:szCs w:val="22"/>
              </w:rPr>
            </w:pPr>
            <w:r>
              <w:rPr>
                <w:rFonts w:hint="default" w:ascii="Times New Roman" w:hAnsi="Times New Roman" w:cs="Times New Roman"/>
                <w:b/>
                <w:sz w:val="22"/>
                <w:szCs w:val="22"/>
              </w:rPr>
              <w:t>No aplica</w:t>
            </w:r>
          </w:p>
        </w:tc>
      </w:tr>
      <w:tr w14:paraId="4813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470" w:type="pct"/>
          </w:tcPr>
          <w:p w14:paraId="52946DA5">
            <w:pPr>
              <w:rPr>
                <w:rFonts w:hint="default" w:ascii="Times New Roman" w:hAnsi="Times New Roman" w:cs="Times New Roman"/>
                <w:sz w:val="22"/>
                <w:szCs w:val="22"/>
              </w:rPr>
            </w:pPr>
            <w:r>
              <w:rPr>
                <w:rFonts w:hint="default" w:ascii="Times New Roman" w:hAnsi="Times New Roman" w:cs="Times New Roman"/>
                <w:sz w:val="22"/>
                <w:szCs w:val="22"/>
              </w:rPr>
              <w:t>Otros instrumentos de su expertiz que el profesional estime pertinente, siempre en el contexto de la Orientación Laboral.</w:t>
            </w:r>
          </w:p>
        </w:tc>
        <w:tc>
          <w:tcPr>
            <w:tcW w:w="2530" w:type="pct"/>
            <w:vAlign w:val="center"/>
          </w:tcPr>
          <w:p w14:paraId="233F224B">
            <w:pPr>
              <w:jc w:val="center"/>
              <w:rPr>
                <w:rFonts w:hint="default" w:ascii="Times New Roman" w:hAnsi="Times New Roman" w:cs="Times New Roman"/>
                <w:b/>
                <w:sz w:val="22"/>
                <w:szCs w:val="22"/>
              </w:rPr>
            </w:pPr>
            <w:r>
              <w:rPr>
                <w:rFonts w:hint="default" w:ascii="Times New Roman" w:hAnsi="Times New Roman" w:cs="Times New Roman"/>
                <w:b/>
                <w:sz w:val="22"/>
                <w:szCs w:val="22"/>
              </w:rPr>
              <w:t>No aplica</w:t>
            </w:r>
          </w:p>
        </w:tc>
      </w:tr>
    </w:tbl>
    <w:p w14:paraId="5F5E59D6">
      <w:pPr>
        <w:ind w:left="0" w:leftChars="0" w:right="2" w:firstLine="0" w:firstLineChars="0"/>
        <w:rPr>
          <w:rFonts w:ascii="Times New Roman" w:hAnsi="Times New Roman" w:cs="Times New Roman"/>
          <w:lang w:val="es-CL"/>
        </w:rPr>
      </w:pPr>
    </w:p>
    <w:p w14:paraId="764361BA">
      <w:pPr>
        <w:ind w:left="0" w:right="2" w:firstLine="0"/>
        <w:rPr>
          <w:rFonts w:hint="default" w:ascii="Times New Roman" w:hAnsi="Times New Roman" w:cs="Times New Roman"/>
          <w:b/>
          <w:lang w:val="es-ES"/>
        </w:rPr>
      </w:pPr>
      <w:r>
        <w:rPr>
          <w:rFonts w:hint="default" w:ascii="Times New Roman" w:hAnsi="Times New Roman" w:cs="Times New Roman"/>
          <w:b/>
          <w:lang w:val="es-ES"/>
        </w:rPr>
        <w:t>Funciones:</w:t>
      </w:r>
    </w:p>
    <w:p w14:paraId="7C3EA1AA">
      <w:pPr>
        <w:ind w:left="0" w:right="2" w:firstLine="0"/>
        <w:rPr>
          <w:rFonts w:hint="default" w:ascii="Times New Roman" w:hAnsi="Times New Roman" w:cs="Times New Roman"/>
          <w:b/>
          <w:lang w:val="es-ES"/>
        </w:rPr>
      </w:pPr>
    </w:p>
    <w:p w14:paraId="43DA525E">
      <w:pPr>
        <w:numPr>
          <w:ilvl w:val="0"/>
          <w:numId w:val="3"/>
        </w:numPr>
        <w:ind w:left="420" w:leftChars="0" w:right="2" w:hanging="420" w:firstLineChars="0"/>
        <w:rPr>
          <w:rFonts w:ascii="Times New Roman" w:hAnsi="Times New Roman" w:cs="Times New Roman"/>
          <w:lang w:val="es-CL"/>
        </w:rPr>
      </w:pPr>
      <w:r>
        <w:rPr>
          <w:rFonts w:ascii="Calibri" w:hAnsi="Calibri"/>
          <w:color w:val="000000"/>
        </w:rPr>
        <w:t xml:space="preserve">Realizar orientación laboral avanzada, mediante la elaboración de perfiles, orientación vocacional y/o la profundización de las principales temáticas de empleabilidad (elaboración de currículum vitae acorde al perfil y objetivos del usuario/a, estrategias para la búsqueda activa de empleo y técnicas educativas para afrontar una entrevista laboral) u otra que sea pertinente según cada caso. </w:t>
      </w:r>
    </w:p>
    <w:p w14:paraId="6EB90ECC">
      <w:pPr>
        <w:numPr>
          <w:ilvl w:val="0"/>
          <w:numId w:val="3"/>
        </w:numPr>
        <w:ind w:left="420" w:leftChars="0" w:right="2" w:hanging="420" w:firstLineChars="0"/>
        <w:rPr>
          <w:rFonts w:ascii="Times New Roman" w:hAnsi="Times New Roman" w:cs="Times New Roman"/>
          <w:lang w:val="es-CL"/>
        </w:rPr>
      </w:pPr>
      <w:r>
        <w:rPr>
          <w:rFonts w:ascii="Calibri" w:hAnsi="Calibri"/>
          <w:color w:val="000000"/>
        </w:rPr>
        <w:t>Identificar las principales necesidades de los/las usuarios/as en búsqueda de empleo, para realizar las acciones pertinentes que le permitan a las personas aumentar sus posibilidades de insertarse en el mercado laboral</w:t>
      </w:r>
    </w:p>
    <w:p w14:paraId="200440AF">
      <w:pPr>
        <w:numPr>
          <w:ilvl w:val="0"/>
          <w:numId w:val="3"/>
        </w:numPr>
        <w:ind w:left="420" w:leftChars="0" w:right="2" w:hanging="420" w:firstLineChars="0"/>
        <w:rPr>
          <w:rFonts w:ascii="Times New Roman" w:hAnsi="Times New Roman" w:cs="Times New Roman"/>
          <w:lang w:val="es-CL"/>
        </w:rPr>
      </w:pPr>
      <w:r>
        <w:rPr>
          <w:rFonts w:ascii="Calibri" w:hAnsi="Calibri"/>
          <w:color w:val="000000"/>
        </w:rPr>
        <w:t>Gestionar de manera empática las emociones de los/las usuarios/as que puedan derivar del proceso de búsqueda de empleo.</w:t>
      </w:r>
    </w:p>
    <w:p w14:paraId="6519CCF3">
      <w:pPr>
        <w:numPr>
          <w:ilvl w:val="0"/>
          <w:numId w:val="3"/>
        </w:numPr>
        <w:ind w:left="420" w:leftChars="0" w:right="2" w:hanging="420" w:firstLineChars="0"/>
        <w:rPr>
          <w:rFonts w:ascii="Times New Roman" w:hAnsi="Times New Roman" w:cs="Times New Roman"/>
          <w:lang w:val="es-CL"/>
        </w:rPr>
      </w:pPr>
      <w:r>
        <w:rPr>
          <w:rFonts w:ascii="Calibri" w:hAnsi="Calibri"/>
          <w:color w:val="000000"/>
        </w:rPr>
        <w:t>Aplicar instrumentos de evaluación de personalidad, habilidades, intereses, aptitudes y motivaciones, según cada caso.</w:t>
      </w:r>
    </w:p>
    <w:p w14:paraId="7CE64E42">
      <w:pPr>
        <w:numPr>
          <w:ilvl w:val="0"/>
          <w:numId w:val="3"/>
        </w:numPr>
        <w:ind w:left="420" w:leftChars="0" w:right="2" w:hanging="420" w:firstLineChars="0"/>
        <w:rPr>
          <w:rFonts w:ascii="Times New Roman" w:hAnsi="Times New Roman" w:cs="Times New Roman"/>
          <w:lang w:val="es-CL"/>
        </w:rPr>
      </w:pPr>
      <w:r>
        <w:rPr>
          <w:rFonts w:ascii="Calibri" w:hAnsi="Calibri"/>
          <w:color w:val="000000"/>
        </w:rPr>
        <w:t>Evaluar perfiles laborales de los/las usuarios/as, para identificar sus principales competencias laborales.</w:t>
      </w:r>
    </w:p>
    <w:p w14:paraId="2C78DAF1">
      <w:pPr>
        <w:numPr>
          <w:ilvl w:val="0"/>
          <w:numId w:val="3"/>
        </w:numPr>
        <w:ind w:left="420" w:leftChars="0" w:right="2" w:hanging="420" w:firstLineChars="0"/>
        <w:rPr>
          <w:rFonts w:ascii="Times New Roman" w:hAnsi="Times New Roman" w:cs="Times New Roman"/>
          <w:lang w:val="es-CL"/>
        </w:rPr>
      </w:pPr>
      <w:r>
        <w:rPr>
          <w:rFonts w:ascii="Calibri" w:hAnsi="Calibri"/>
          <w:color w:val="000000"/>
        </w:rPr>
        <w:t>Entregar información respecto a técnicas y herramientas que mejoren la empleabilidad de las personas y faciliten el proceso de búsqueda de empleo, utilizando el material de orientación laboral dispuesto por SENCE.</w:t>
      </w:r>
    </w:p>
    <w:p w14:paraId="4BA344C8">
      <w:pPr>
        <w:numPr>
          <w:ilvl w:val="0"/>
          <w:numId w:val="3"/>
        </w:numPr>
        <w:ind w:left="420" w:leftChars="0" w:right="2" w:hanging="420" w:firstLineChars="0"/>
        <w:rPr>
          <w:rFonts w:ascii="Times New Roman" w:hAnsi="Times New Roman" w:cs="Times New Roman"/>
          <w:lang w:val="es-CL"/>
        </w:rPr>
      </w:pPr>
      <w:r>
        <w:rPr>
          <w:rFonts w:ascii="Calibri" w:hAnsi="Calibri"/>
          <w:color w:val="000000"/>
        </w:rPr>
        <w:t>Derivar a otros dispositivos para resolución de obstaculizadores para el empleo, tales como Plataformas Busca Empleo de SENCE y otros servicios públicos o privados pertinentes según cada caso.</w:t>
      </w:r>
    </w:p>
    <w:p w14:paraId="6F777813">
      <w:pPr>
        <w:numPr>
          <w:ilvl w:val="0"/>
          <w:numId w:val="3"/>
        </w:numPr>
        <w:ind w:left="420" w:leftChars="0" w:right="2" w:hanging="420" w:firstLineChars="0"/>
        <w:rPr>
          <w:rFonts w:ascii="Times New Roman" w:hAnsi="Times New Roman" w:cs="Times New Roman"/>
          <w:lang w:val="es-CL"/>
        </w:rPr>
      </w:pPr>
      <w:r>
        <w:rPr>
          <w:rFonts w:ascii="Calibri" w:hAnsi="Calibri"/>
          <w:color w:val="000000"/>
        </w:rPr>
        <w:t>Registrar y analizar información de usuarios en el sistema de gestión de intermediación laboral de la Bolsa Nacional de Empleo (BNE).</w:t>
      </w:r>
    </w:p>
    <w:p w14:paraId="793362CC">
      <w:pPr>
        <w:numPr>
          <w:ilvl w:val="0"/>
          <w:numId w:val="3"/>
        </w:numPr>
        <w:ind w:left="420" w:leftChars="0" w:right="2" w:hanging="420" w:firstLineChars="0"/>
        <w:rPr>
          <w:rFonts w:ascii="Times New Roman" w:hAnsi="Times New Roman" w:cs="Times New Roman"/>
          <w:lang w:val="es-CL"/>
        </w:rPr>
      </w:pPr>
      <w:r>
        <w:rPr>
          <w:rFonts w:ascii="Calibri" w:hAnsi="Calibri"/>
          <w:color w:val="000000"/>
        </w:rPr>
        <w:t>Acompañar la trayectoria laboral de los usuarios buscadores de empleo atendidos a través del seguimiento de estos.</w:t>
      </w:r>
    </w:p>
    <w:p w14:paraId="14D9FEDD">
      <w:pPr>
        <w:numPr>
          <w:ilvl w:val="0"/>
          <w:numId w:val="3"/>
        </w:numPr>
        <w:ind w:left="420" w:leftChars="0" w:right="2" w:hanging="420" w:firstLineChars="0"/>
        <w:rPr>
          <w:rFonts w:ascii="Times New Roman" w:hAnsi="Times New Roman" w:cs="Times New Roman"/>
          <w:lang w:val="es-CL"/>
        </w:rPr>
      </w:pPr>
      <w:r>
        <w:rPr>
          <w:rFonts w:ascii="Calibri" w:hAnsi="Calibri"/>
          <w:color w:val="000000"/>
        </w:rPr>
        <w:t>Realizar talleres de apresto laboral y charlas destinadas a mejorar la empleabilidad, considerando las características del grupo objetivo al momento de planificar dicha actividad.</w:t>
      </w:r>
    </w:p>
    <w:p w14:paraId="004CC9AD">
      <w:pPr>
        <w:numPr>
          <w:ilvl w:val="0"/>
          <w:numId w:val="3"/>
        </w:numPr>
        <w:ind w:left="420" w:leftChars="0" w:right="2" w:hanging="420" w:firstLineChars="0"/>
        <w:rPr>
          <w:rFonts w:ascii="Times New Roman" w:hAnsi="Times New Roman" w:cs="Times New Roman"/>
          <w:lang w:val="es-CL"/>
        </w:rPr>
      </w:pPr>
      <w:r>
        <w:rPr>
          <w:rFonts w:ascii="Calibri" w:hAnsi="Calibri"/>
          <w:color w:val="000000"/>
        </w:rPr>
        <w:t>Trabajar articuladamente con Ejecutivo/a de Empresas para conocer las necesidades de las empresas en materia de requerimiento de RRHH y realizar vinculaciones pertinentes.</w:t>
      </w:r>
    </w:p>
    <w:p w14:paraId="1E320562">
      <w:pPr>
        <w:numPr>
          <w:ilvl w:val="0"/>
          <w:numId w:val="3"/>
        </w:numPr>
        <w:ind w:left="420" w:leftChars="0" w:right="2" w:hanging="420" w:firstLineChars="0"/>
        <w:rPr>
          <w:rFonts w:ascii="Times New Roman" w:hAnsi="Times New Roman" w:cs="Times New Roman"/>
          <w:lang w:val="es-CL"/>
        </w:rPr>
      </w:pPr>
      <w:r>
        <w:rPr>
          <w:rFonts w:ascii="Calibri" w:hAnsi="Calibri"/>
          <w:color w:val="000000"/>
        </w:rPr>
        <w:t>Participar en actividades de intermediación laboral convocadas por SENCE donde su experticia técnica sea requerida.</w:t>
      </w:r>
    </w:p>
    <w:p w14:paraId="3F125BFC">
      <w:pPr>
        <w:numPr>
          <w:ilvl w:val="0"/>
          <w:numId w:val="3"/>
        </w:numPr>
        <w:ind w:left="420" w:leftChars="0" w:right="2" w:hanging="420" w:firstLineChars="0"/>
        <w:rPr>
          <w:rFonts w:ascii="Times New Roman" w:hAnsi="Times New Roman" w:cs="Times New Roman"/>
          <w:lang w:val="es-CL"/>
        </w:rPr>
      </w:pPr>
      <w:r>
        <w:rPr>
          <w:rFonts w:ascii="Calibri" w:hAnsi="Calibri"/>
          <w:color w:val="000000"/>
        </w:rPr>
        <w:t>Participar en actividades de intermediación laboral convocadas por SENCE donde su experticia técnica sea requerida.</w:t>
      </w:r>
    </w:p>
    <w:p w14:paraId="5FB9CC2A">
      <w:pPr>
        <w:spacing w:after="22" w:line="259" w:lineRule="auto"/>
        <w:rPr>
          <w:rFonts w:ascii="Times New Roman" w:hAnsi="Times New Roman" w:cs="Times New Roman"/>
          <w:lang w:val="es-CL"/>
        </w:rPr>
      </w:pPr>
      <w:r>
        <w:rPr>
          <w:rFonts w:ascii="Times New Roman" w:hAnsi="Times New Roman" w:cs="Times New Roman"/>
          <w:lang w:val="es-CL"/>
        </w:rPr>
        <w:t xml:space="preserve"> </w:t>
      </w:r>
    </w:p>
    <w:p w14:paraId="3F78F083">
      <w:pPr>
        <w:pStyle w:val="8"/>
        <w:numPr>
          <w:ilvl w:val="0"/>
          <w:numId w:val="1"/>
        </w:numPr>
        <w:spacing w:after="0" w:line="259" w:lineRule="auto"/>
        <w:jc w:val="left"/>
        <w:rPr>
          <w:rFonts w:ascii="Times New Roman" w:hAnsi="Times New Roman" w:cs="Times New Roman"/>
          <w:b/>
          <w:lang w:val="es-CL"/>
        </w:rPr>
      </w:pPr>
      <w:r>
        <w:rPr>
          <w:rFonts w:ascii="Times New Roman" w:hAnsi="Times New Roman" w:cs="Times New Roman"/>
          <w:b/>
          <w:lang w:val="es-CL"/>
        </w:rPr>
        <w:t>Condiciones de trabajo:</w:t>
      </w:r>
    </w:p>
    <w:p w14:paraId="0D1CA462">
      <w:pPr>
        <w:spacing w:after="0" w:line="259" w:lineRule="auto"/>
        <w:ind w:left="0" w:firstLine="0"/>
        <w:jc w:val="left"/>
        <w:rPr>
          <w:rFonts w:ascii="Times New Roman" w:hAnsi="Times New Roman" w:cs="Times New Roman"/>
          <w:lang w:val="es-CL"/>
        </w:rPr>
      </w:pPr>
    </w:p>
    <w:p w14:paraId="5FD3CDEF">
      <w:pPr>
        <w:spacing w:after="0" w:line="259" w:lineRule="auto"/>
        <w:ind w:left="2880" w:hanging="2880"/>
        <w:rPr>
          <w:rFonts w:ascii="Times New Roman" w:hAnsi="Times New Roman" w:cs="Times New Roman"/>
          <w:lang w:val="es-CL"/>
        </w:rPr>
      </w:pPr>
      <w:r>
        <w:rPr>
          <w:rFonts w:ascii="Times New Roman" w:hAnsi="Times New Roman" w:cs="Times New Roman"/>
          <w:lang w:val="es-CL"/>
        </w:rPr>
        <w:t>Jornada de trabajo</w:t>
      </w:r>
      <w:r>
        <w:rPr>
          <w:rFonts w:ascii="Times New Roman" w:hAnsi="Times New Roman" w:cs="Times New Roman"/>
          <w:lang w:val="es-CL"/>
        </w:rPr>
        <w:tab/>
      </w:r>
      <w:r>
        <w:rPr>
          <w:rFonts w:ascii="Times New Roman" w:hAnsi="Times New Roman" w:cs="Times New Roman"/>
          <w:lang w:val="es-CL"/>
        </w:rPr>
        <w:t>: Jornada completa (44 horas semanales, que incluye reuniones comunitarias, cuando así lo requiera el programa).-</w:t>
      </w:r>
    </w:p>
    <w:p w14:paraId="77735BAD">
      <w:pPr>
        <w:spacing w:after="0" w:line="259" w:lineRule="auto"/>
        <w:ind w:left="0" w:firstLine="0"/>
        <w:rPr>
          <w:rFonts w:ascii="Times New Roman" w:hAnsi="Times New Roman" w:cs="Times New Roman"/>
          <w:lang w:val="es-CL"/>
        </w:rPr>
      </w:pPr>
      <w:r>
        <w:rPr>
          <w:rFonts w:ascii="Times New Roman" w:hAnsi="Times New Roman" w:cs="Times New Roman"/>
          <w:lang w:val="es-CL"/>
        </w:rPr>
        <w:t>Modalidad de contratación</w:t>
      </w:r>
      <w:r>
        <w:rPr>
          <w:rFonts w:ascii="Times New Roman" w:hAnsi="Times New Roman" w:cs="Times New Roman"/>
          <w:lang w:val="es-CL"/>
        </w:rPr>
        <w:tab/>
      </w:r>
      <w:r>
        <w:rPr>
          <w:rFonts w:ascii="Times New Roman" w:hAnsi="Times New Roman" w:cs="Times New Roman"/>
          <w:lang w:val="es-CL"/>
        </w:rPr>
        <w:t>: Honorarios.-</w:t>
      </w:r>
    </w:p>
    <w:p w14:paraId="287BD31E">
      <w:pPr>
        <w:spacing w:after="0" w:line="259" w:lineRule="auto"/>
        <w:ind w:left="0" w:firstLine="0"/>
        <w:rPr>
          <w:rFonts w:ascii="Times New Roman" w:hAnsi="Times New Roman" w:cs="Times New Roman"/>
          <w:lang w:val="es-CL"/>
        </w:rPr>
      </w:pPr>
      <w:r>
        <w:rPr>
          <w:rFonts w:ascii="Times New Roman" w:hAnsi="Times New Roman" w:cs="Times New Roman"/>
          <w:lang w:val="es-CL"/>
        </w:rPr>
        <w:t>Remuneración bruta</w:t>
      </w:r>
      <w:r>
        <w:rPr>
          <w:rFonts w:ascii="Times New Roman" w:hAnsi="Times New Roman" w:cs="Times New Roman"/>
          <w:lang w:val="es-CL"/>
        </w:rPr>
        <w:tab/>
      </w:r>
      <w:r>
        <w:rPr>
          <w:rFonts w:ascii="Times New Roman" w:hAnsi="Times New Roman" w:cs="Times New Roman"/>
          <w:lang w:val="es-CL"/>
        </w:rPr>
        <w:tab/>
      </w:r>
      <w:r>
        <w:rPr>
          <w:rFonts w:ascii="Times New Roman" w:hAnsi="Times New Roman" w:cs="Times New Roman"/>
          <w:lang w:val="es-CL"/>
        </w:rPr>
        <w:t>: $ 1.</w:t>
      </w:r>
      <w:r>
        <w:rPr>
          <w:rFonts w:hint="default" w:ascii="Times New Roman" w:hAnsi="Times New Roman" w:cs="Times New Roman"/>
          <w:lang w:val="es-ES"/>
        </w:rPr>
        <w:t>111.147</w:t>
      </w:r>
      <w:r>
        <w:rPr>
          <w:rFonts w:ascii="Times New Roman" w:hAnsi="Times New Roman" w:cs="Times New Roman"/>
          <w:lang w:val="es-CL"/>
        </w:rPr>
        <w:t>.-</w:t>
      </w:r>
    </w:p>
    <w:p w14:paraId="5448ADF1">
      <w:pPr>
        <w:spacing w:after="0" w:line="259" w:lineRule="auto"/>
        <w:ind w:left="0" w:firstLine="0"/>
        <w:rPr>
          <w:rFonts w:ascii="Times New Roman" w:hAnsi="Times New Roman" w:cs="Times New Roman"/>
          <w:lang w:val="es-CL"/>
        </w:rPr>
      </w:pPr>
      <w:r>
        <w:rPr>
          <w:rFonts w:ascii="Times New Roman" w:hAnsi="Times New Roman" w:cs="Times New Roman"/>
          <w:lang w:val="es-CL"/>
        </w:rPr>
        <w:t>Lugar de desempeño</w:t>
      </w:r>
      <w:r>
        <w:rPr>
          <w:rFonts w:ascii="Times New Roman" w:hAnsi="Times New Roman" w:cs="Times New Roman"/>
          <w:lang w:val="es-CL"/>
        </w:rPr>
        <w:tab/>
      </w:r>
      <w:r>
        <w:rPr>
          <w:rFonts w:ascii="Times New Roman" w:hAnsi="Times New Roman" w:cs="Times New Roman"/>
          <w:lang w:val="es-CL"/>
        </w:rPr>
        <w:tab/>
      </w:r>
      <w:r>
        <w:rPr>
          <w:rFonts w:ascii="Times New Roman" w:hAnsi="Times New Roman" w:cs="Times New Roman"/>
          <w:lang w:val="es-CL"/>
        </w:rPr>
        <w:t>: I. Municipalidad de Rengo.-</w:t>
      </w:r>
    </w:p>
    <w:p w14:paraId="48BC09AE">
      <w:pPr>
        <w:spacing w:after="19" w:line="259" w:lineRule="auto"/>
        <w:ind w:left="-5"/>
        <w:jc w:val="left"/>
        <w:rPr>
          <w:rFonts w:ascii="Times New Roman" w:hAnsi="Times New Roman" w:cs="Times New Roman"/>
          <w:b/>
          <w:lang w:val="es-CL"/>
        </w:rPr>
      </w:pPr>
    </w:p>
    <w:p w14:paraId="3BC8835E">
      <w:pPr>
        <w:pStyle w:val="8"/>
        <w:numPr>
          <w:ilvl w:val="0"/>
          <w:numId w:val="1"/>
        </w:numPr>
        <w:spacing w:after="19" w:line="259" w:lineRule="auto"/>
        <w:jc w:val="left"/>
        <w:rPr>
          <w:rFonts w:ascii="Times New Roman" w:hAnsi="Times New Roman" w:cs="Times New Roman"/>
          <w:lang w:val="es-CL"/>
        </w:rPr>
      </w:pPr>
      <w:r>
        <w:rPr>
          <w:rFonts w:ascii="Times New Roman" w:hAnsi="Times New Roman" w:cs="Times New Roman"/>
          <w:b/>
          <w:lang w:val="es-CL"/>
        </w:rPr>
        <w:t>Requisitos y documentación requerida:</w:t>
      </w:r>
      <w:r>
        <w:rPr>
          <w:rFonts w:ascii="Times New Roman" w:hAnsi="Times New Roman" w:cs="Times New Roman"/>
          <w:lang w:val="es-CL"/>
        </w:rPr>
        <w:t xml:space="preserve"> </w:t>
      </w:r>
    </w:p>
    <w:p w14:paraId="6D663E99">
      <w:pPr>
        <w:spacing w:after="19" w:line="259" w:lineRule="auto"/>
        <w:ind w:left="-5"/>
        <w:jc w:val="left"/>
        <w:rPr>
          <w:rFonts w:ascii="Times New Roman" w:hAnsi="Times New Roman" w:cs="Times New Roman"/>
          <w:lang w:val="es-CL"/>
        </w:rPr>
      </w:pPr>
    </w:p>
    <w:p w14:paraId="31ED6701">
      <w:pPr>
        <w:pStyle w:val="8"/>
        <w:numPr>
          <w:ilvl w:val="0"/>
          <w:numId w:val="4"/>
        </w:numPr>
        <w:ind w:left="426" w:right="2" w:hanging="426"/>
        <w:rPr>
          <w:rFonts w:ascii="Times New Roman" w:hAnsi="Times New Roman" w:cs="Times New Roman"/>
          <w:lang w:val="es-CL"/>
        </w:rPr>
      </w:pPr>
      <w:r>
        <w:rPr>
          <w:rFonts w:ascii="Times New Roman" w:hAnsi="Times New Roman" w:cs="Times New Roman"/>
          <w:lang w:val="es-CL"/>
        </w:rPr>
        <w:t xml:space="preserve">Certificado o copia simple del título profesional </w:t>
      </w:r>
      <w:r>
        <w:rPr>
          <w:rFonts w:hint="default" w:ascii="Times New Roman" w:hAnsi="Times New Roman" w:cs="Times New Roman"/>
          <w:lang w:val="es-ES"/>
        </w:rPr>
        <w:t xml:space="preserve"> de psicología o trabajados</w:t>
      </w:r>
      <w:r>
        <w:rPr>
          <w:rFonts w:ascii="Times New Roman" w:hAnsi="Times New Roman" w:cs="Times New Roman"/>
          <w:lang w:val="es-CL"/>
        </w:rPr>
        <w:t xml:space="preserve"> social</w:t>
      </w:r>
      <w:r>
        <w:rPr>
          <w:rFonts w:hint="default" w:ascii="Times New Roman" w:hAnsi="Times New Roman" w:cs="Times New Roman"/>
          <w:lang w:val="es-ES"/>
        </w:rPr>
        <w:t>.</w:t>
      </w:r>
    </w:p>
    <w:p w14:paraId="40DC5679">
      <w:pPr>
        <w:pStyle w:val="8"/>
        <w:numPr>
          <w:ilvl w:val="0"/>
          <w:numId w:val="4"/>
        </w:numPr>
        <w:spacing w:after="19" w:line="259" w:lineRule="auto"/>
        <w:ind w:left="426" w:hanging="426"/>
        <w:jc w:val="left"/>
        <w:rPr>
          <w:rFonts w:ascii="Times New Roman" w:hAnsi="Times New Roman" w:cs="Times New Roman"/>
          <w:lang w:val="es-CL"/>
        </w:rPr>
      </w:pPr>
      <w:r>
        <w:rPr>
          <w:rFonts w:ascii="Times New Roman" w:hAnsi="Times New Roman" w:cs="Times New Roman"/>
          <w:lang w:val="es-CL"/>
        </w:rPr>
        <w:t>Copia cédula de identidad vigente por ambos lados</w:t>
      </w:r>
    </w:p>
    <w:p w14:paraId="37E86872">
      <w:pPr>
        <w:pStyle w:val="8"/>
        <w:numPr>
          <w:ilvl w:val="0"/>
          <w:numId w:val="4"/>
        </w:numPr>
        <w:ind w:left="426" w:right="2" w:hanging="426"/>
        <w:rPr>
          <w:rFonts w:ascii="Times New Roman" w:hAnsi="Times New Roman" w:cs="Times New Roman"/>
          <w:lang w:val="es-CL"/>
        </w:rPr>
      </w:pPr>
      <w:r>
        <w:rPr>
          <w:rFonts w:ascii="Times New Roman" w:hAnsi="Times New Roman" w:cs="Times New Roman"/>
          <w:lang w:val="es-CL"/>
        </w:rPr>
        <w:t>Currículum Vitae actualizado</w:t>
      </w:r>
    </w:p>
    <w:p w14:paraId="5B170E2A">
      <w:pPr>
        <w:pStyle w:val="8"/>
        <w:numPr>
          <w:ilvl w:val="0"/>
          <w:numId w:val="4"/>
        </w:numPr>
        <w:ind w:left="426" w:right="2" w:hanging="426"/>
        <w:rPr>
          <w:rFonts w:ascii="Times New Roman" w:hAnsi="Times New Roman" w:cs="Times New Roman"/>
          <w:lang w:val="es-CL"/>
        </w:rPr>
      </w:pPr>
      <w:r>
        <w:rPr>
          <w:rFonts w:ascii="Times New Roman" w:hAnsi="Times New Roman" w:cs="Times New Roman"/>
          <w:lang w:val="es-CL"/>
        </w:rPr>
        <w:t xml:space="preserve">Certificado de antecedentes vigente emitido por Registro Civil </w:t>
      </w:r>
    </w:p>
    <w:p w14:paraId="5C9D8269">
      <w:pPr>
        <w:pStyle w:val="8"/>
        <w:numPr>
          <w:ilvl w:val="0"/>
          <w:numId w:val="4"/>
        </w:numPr>
        <w:ind w:left="426" w:right="2" w:hanging="426"/>
        <w:rPr>
          <w:rFonts w:ascii="Times New Roman" w:hAnsi="Times New Roman" w:cs="Times New Roman"/>
          <w:lang w:val="es-CL"/>
        </w:rPr>
      </w:pPr>
      <w:r>
        <w:rPr>
          <w:rFonts w:ascii="Times New Roman" w:hAnsi="Times New Roman" w:cs="Times New Roman"/>
          <w:lang w:val="es-CL"/>
        </w:rPr>
        <w:t>Certificado de inhabilidad para trabajar con NNA emitido por Registro Civil</w:t>
      </w:r>
    </w:p>
    <w:p w14:paraId="7166905B">
      <w:pPr>
        <w:pStyle w:val="8"/>
        <w:numPr>
          <w:ilvl w:val="0"/>
          <w:numId w:val="4"/>
        </w:numPr>
        <w:ind w:left="426" w:right="2" w:hanging="426"/>
        <w:rPr>
          <w:rFonts w:ascii="Times New Roman" w:hAnsi="Times New Roman" w:cs="Times New Roman"/>
          <w:lang w:val="es-CL"/>
        </w:rPr>
      </w:pPr>
      <w:r>
        <w:rPr>
          <w:rFonts w:ascii="Times New Roman" w:hAnsi="Times New Roman" w:cs="Times New Roman"/>
          <w:lang w:val="es-CL"/>
        </w:rPr>
        <w:t>Certificados de cursos, diplomados, magíster y/o especializaciones si los tuviese</w:t>
      </w:r>
    </w:p>
    <w:p w14:paraId="15E347A8">
      <w:pPr>
        <w:pStyle w:val="8"/>
        <w:numPr>
          <w:ilvl w:val="0"/>
          <w:numId w:val="4"/>
        </w:numPr>
        <w:ind w:left="426" w:right="2" w:hanging="426"/>
        <w:rPr>
          <w:rFonts w:ascii="Times New Roman" w:hAnsi="Times New Roman" w:cs="Times New Roman"/>
          <w:lang w:val="es-CL"/>
        </w:rPr>
      </w:pPr>
      <w:r>
        <w:rPr>
          <w:rFonts w:ascii="Times New Roman" w:hAnsi="Times New Roman" w:cs="Times New Roman"/>
          <w:lang w:val="es-CL"/>
        </w:rPr>
        <w:t>Certificado general de deuda de alimentos.</w:t>
      </w:r>
    </w:p>
    <w:p w14:paraId="6CC7ECF5">
      <w:pPr>
        <w:pStyle w:val="8"/>
        <w:numPr>
          <w:numId w:val="0"/>
        </w:numPr>
        <w:ind w:leftChars="0" w:right="2" w:rightChars="0"/>
        <w:rPr>
          <w:rFonts w:ascii="Times New Roman" w:hAnsi="Times New Roman" w:cs="Times New Roman"/>
          <w:lang w:val="es-CL"/>
        </w:rPr>
      </w:pPr>
    </w:p>
    <w:p w14:paraId="738DA72C">
      <w:pPr>
        <w:pStyle w:val="8"/>
        <w:numPr>
          <w:ilvl w:val="0"/>
          <w:numId w:val="1"/>
        </w:numPr>
        <w:ind w:right="2"/>
        <w:rPr>
          <w:rFonts w:ascii="Times New Roman" w:hAnsi="Times New Roman" w:cs="Times New Roman"/>
          <w:lang w:val="es-CL"/>
        </w:rPr>
      </w:pPr>
      <w:r>
        <w:rPr>
          <w:rFonts w:ascii="Times New Roman" w:hAnsi="Times New Roman" w:cs="Times New Roman"/>
          <w:b/>
          <w:lang w:val="es-CL"/>
        </w:rPr>
        <w:t xml:space="preserve">Lugar de recepción de postulaciones: </w:t>
      </w:r>
    </w:p>
    <w:p w14:paraId="2C678D9B">
      <w:pPr>
        <w:spacing w:after="204"/>
        <w:ind w:left="-5" w:right="2"/>
        <w:rPr>
          <w:rFonts w:hint="default" w:ascii="Times New Roman" w:hAnsi="Times New Roman" w:cs="Times New Roman"/>
          <w:lang w:val="es-ES"/>
        </w:rPr>
      </w:pPr>
      <w:r>
        <w:rPr>
          <w:rFonts w:ascii="Times New Roman" w:hAnsi="Times New Roman" w:cs="Times New Roman"/>
          <w:lang w:val="es-CL"/>
        </w:rPr>
        <w:t>La recepción de las postulaciones se realizará desde el 2</w:t>
      </w:r>
      <w:r>
        <w:rPr>
          <w:rFonts w:hint="default" w:ascii="Times New Roman" w:hAnsi="Times New Roman" w:cs="Times New Roman"/>
          <w:lang w:val="es-ES"/>
        </w:rPr>
        <w:t>8 de Noviembre</w:t>
      </w:r>
      <w:r>
        <w:rPr>
          <w:rFonts w:ascii="Times New Roman" w:hAnsi="Times New Roman" w:cs="Times New Roman"/>
          <w:lang w:val="es-CL"/>
        </w:rPr>
        <w:t xml:space="preserve">  hasta el </w:t>
      </w:r>
      <w:r>
        <w:rPr>
          <w:rFonts w:hint="default" w:ascii="Times New Roman" w:hAnsi="Times New Roman" w:cs="Times New Roman"/>
          <w:lang w:val="es-ES"/>
        </w:rPr>
        <w:t>05</w:t>
      </w:r>
      <w:r>
        <w:rPr>
          <w:rFonts w:ascii="Times New Roman" w:hAnsi="Times New Roman" w:cs="Times New Roman"/>
          <w:lang w:val="es-CL"/>
        </w:rPr>
        <w:t xml:space="preserve"> de </w:t>
      </w:r>
      <w:r>
        <w:rPr>
          <w:rFonts w:hint="default" w:ascii="Times New Roman" w:hAnsi="Times New Roman" w:cs="Times New Roman"/>
          <w:lang w:val="es-ES"/>
        </w:rPr>
        <w:t>Diciembre</w:t>
      </w:r>
      <w:r>
        <w:rPr>
          <w:rFonts w:ascii="Times New Roman" w:hAnsi="Times New Roman" w:cs="Times New Roman"/>
          <w:lang w:val="es-CL"/>
        </w:rPr>
        <w:t>, desde las 08:30 hasta las 14:00 horas, en Oficina de Partes de la Ilustre Municipalidad de Rengo, ubicada en Av. Bisquertt N°262</w:t>
      </w:r>
      <w:r>
        <w:rPr>
          <w:rFonts w:hint="default" w:ascii="Times New Roman" w:hAnsi="Times New Roman" w:cs="Times New Roman"/>
          <w:lang w:val="es-ES"/>
        </w:rPr>
        <w:t xml:space="preserve"> y adicionalmente en la plataforma bolsa nacional de empleo </w:t>
      </w:r>
    </w:p>
    <w:p w14:paraId="0463EE9E">
      <w:pPr>
        <w:spacing w:after="238"/>
        <w:ind w:left="-5" w:right="2"/>
        <w:rPr>
          <w:rFonts w:ascii="Times New Roman" w:hAnsi="Times New Roman" w:cs="Times New Roman"/>
          <w:lang w:val="es-CL"/>
        </w:rPr>
      </w:pPr>
      <w:r>
        <w:rPr>
          <w:rFonts w:ascii="Times New Roman" w:hAnsi="Times New Roman" w:cs="Times New Roman"/>
          <w:lang w:val="es-CL"/>
        </w:rPr>
        <w:t xml:space="preserve">Deberán presentarlos en un sobre sellado, adjuntando todos los documentos requeridos; este debe ser rotulado con la siguiente información: </w:t>
      </w:r>
    </w:p>
    <w:p w14:paraId="01F96F74">
      <w:pPr>
        <w:pStyle w:val="8"/>
        <w:numPr>
          <w:ilvl w:val="0"/>
          <w:numId w:val="5"/>
        </w:numPr>
        <w:spacing w:after="240"/>
        <w:ind w:right="2"/>
        <w:rPr>
          <w:rFonts w:ascii="Times New Roman" w:hAnsi="Times New Roman" w:cs="Times New Roman"/>
          <w:lang w:val="es-CL"/>
        </w:rPr>
      </w:pPr>
      <w:r>
        <w:rPr>
          <w:rFonts w:ascii="Times New Roman" w:hAnsi="Times New Roman" w:cs="Times New Roman"/>
          <w:lang w:val="es-CL"/>
        </w:rPr>
        <w:t>Concurso Público</w:t>
      </w:r>
      <w:r>
        <w:rPr>
          <w:rFonts w:hint="default" w:ascii="Times New Roman" w:hAnsi="Times New Roman" w:cs="Times New Roman"/>
          <w:lang w:val="es-ES"/>
        </w:rPr>
        <w:t xml:space="preserve"> </w:t>
      </w:r>
      <w:r>
        <w:rPr>
          <w:rFonts w:hint="default" w:ascii="Times New Roman" w:hAnsi="Times New Roman" w:cs="Times New Roman"/>
          <w:b/>
          <w:bCs/>
          <w:lang w:val="es-ES"/>
        </w:rPr>
        <w:t>orientador/a Laboral</w:t>
      </w:r>
      <w:r>
        <w:rPr>
          <w:rFonts w:ascii="Times New Roman" w:hAnsi="Times New Roman" w:cs="Times New Roman"/>
          <w:b/>
          <w:lang w:val="es-CL"/>
        </w:rPr>
        <w:t xml:space="preserve"> OMIL</w:t>
      </w:r>
      <w:r>
        <w:rPr>
          <w:rFonts w:ascii="Times New Roman" w:hAnsi="Times New Roman" w:cs="Times New Roman"/>
          <w:lang w:val="es-CL"/>
        </w:rPr>
        <w:t xml:space="preserve">  del programa de Intermediación Laboral de la comuna de Rengo.</w:t>
      </w:r>
    </w:p>
    <w:p w14:paraId="5D31AA37">
      <w:pPr>
        <w:pStyle w:val="8"/>
        <w:numPr>
          <w:ilvl w:val="0"/>
          <w:numId w:val="5"/>
        </w:numPr>
        <w:spacing w:after="208"/>
        <w:ind w:right="2"/>
        <w:rPr>
          <w:rFonts w:ascii="Times New Roman" w:hAnsi="Times New Roman" w:cs="Times New Roman"/>
        </w:rPr>
      </w:pPr>
      <w:r>
        <w:rPr>
          <w:rFonts w:ascii="Times New Roman" w:hAnsi="Times New Roman" w:cs="Times New Roman"/>
        </w:rPr>
        <w:t>Nombre completo del postulante.</w:t>
      </w:r>
    </w:p>
    <w:p w14:paraId="2CC6D8CF">
      <w:pPr>
        <w:pStyle w:val="8"/>
        <w:spacing w:after="208"/>
        <w:ind w:left="360" w:right="2" w:firstLine="0"/>
        <w:rPr>
          <w:rFonts w:ascii="Times New Roman" w:hAnsi="Times New Roman" w:cs="Times New Roman"/>
        </w:rPr>
      </w:pPr>
    </w:p>
    <w:p w14:paraId="1A8B15D1">
      <w:pPr>
        <w:pStyle w:val="8"/>
        <w:numPr>
          <w:ilvl w:val="0"/>
          <w:numId w:val="1"/>
        </w:numPr>
        <w:spacing w:after="208"/>
        <w:ind w:right="2"/>
        <w:rPr>
          <w:rFonts w:ascii="Times New Roman" w:hAnsi="Times New Roman" w:cs="Times New Roman"/>
          <w:b/>
        </w:rPr>
      </w:pPr>
      <w:r>
        <w:rPr>
          <w:rFonts w:ascii="Times New Roman" w:hAnsi="Times New Roman" w:cs="Times New Roman"/>
          <w:b/>
        </w:rPr>
        <w:t>Comisión Evaluadora</w:t>
      </w:r>
    </w:p>
    <w:p w14:paraId="7F9095B4">
      <w:pPr>
        <w:spacing w:after="208"/>
        <w:ind w:right="2"/>
        <w:rPr>
          <w:rFonts w:hint="default" w:ascii="Times New Roman" w:hAnsi="Times New Roman" w:cs="Times New Roman"/>
          <w:lang w:val="es-ES"/>
        </w:rPr>
      </w:pPr>
      <w:r>
        <w:rPr>
          <w:rFonts w:ascii="Times New Roman" w:hAnsi="Times New Roman" w:cs="Times New Roman"/>
        </w:rPr>
        <w:t>La comisión evaluadora estará compuesta el Director de desarrollo comunitario y el encargado del departamento de desarrollo económico Local de la municipalidad de Rengo</w:t>
      </w:r>
      <w:r>
        <w:rPr>
          <w:rFonts w:hint="default" w:ascii="Times New Roman" w:hAnsi="Times New Roman" w:cs="Times New Roman"/>
          <w:lang w:val="es-ES"/>
        </w:rPr>
        <w:t xml:space="preserve"> y la coordinadora (s) de Omil.</w:t>
      </w:r>
    </w:p>
    <w:p w14:paraId="229BE9CB">
      <w:pPr>
        <w:spacing w:after="208"/>
        <w:ind w:right="2"/>
        <w:rPr>
          <w:rFonts w:ascii="Times New Roman" w:hAnsi="Times New Roman" w:cs="Times New Roman"/>
        </w:rPr>
      </w:pPr>
      <w:r>
        <w:rPr>
          <w:rFonts w:ascii="Times New Roman" w:hAnsi="Times New Roman" w:cs="Times New Roman"/>
        </w:rPr>
        <w:t>Quienes realizaran una terna con los candidatos que obtengan los mayores puntajes, para posterior presentación al señor Alcalde, quien determinará quien será el Nuevo ori</w:t>
      </w:r>
      <w:r>
        <w:rPr>
          <w:rFonts w:hint="default" w:ascii="Times New Roman" w:hAnsi="Times New Roman" w:cs="Times New Roman"/>
          <w:lang w:val="es-ES"/>
        </w:rPr>
        <w:t>e</w:t>
      </w:r>
      <w:r>
        <w:rPr>
          <w:rFonts w:ascii="Times New Roman" w:hAnsi="Times New Roman" w:cs="Times New Roman"/>
        </w:rPr>
        <w:t>n</w:t>
      </w:r>
      <w:r>
        <w:rPr>
          <w:rFonts w:hint="default" w:ascii="Times New Roman" w:hAnsi="Times New Roman" w:cs="Times New Roman"/>
          <w:lang w:val="es-ES"/>
        </w:rPr>
        <w:t>t</w:t>
      </w:r>
      <w:r>
        <w:rPr>
          <w:rFonts w:ascii="Times New Roman" w:hAnsi="Times New Roman" w:cs="Times New Roman"/>
        </w:rPr>
        <w:t>ador</w:t>
      </w:r>
      <w:r>
        <w:rPr>
          <w:rFonts w:hint="default" w:ascii="Times New Roman" w:hAnsi="Times New Roman" w:cs="Times New Roman"/>
          <w:lang w:val="es-ES"/>
        </w:rPr>
        <w:t>/a</w:t>
      </w:r>
      <w:r>
        <w:rPr>
          <w:rFonts w:ascii="Times New Roman" w:hAnsi="Times New Roman" w:cs="Times New Roman"/>
        </w:rPr>
        <w:t xml:space="preserve"> de Omil.</w:t>
      </w:r>
    </w:p>
    <w:p w14:paraId="4E0544AC">
      <w:pPr>
        <w:spacing w:after="208"/>
        <w:ind w:right="2"/>
        <w:rPr>
          <w:rFonts w:ascii="Times New Roman" w:hAnsi="Times New Roman" w:cs="Times New Roman"/>
        </w:rPr>
      </w:pPr>
    </w:p>
    <w:p w14:paraId="4F82E635">
      <w:pPr>
        <w:spacing w:after="208"/>
        <w:ind w:right="2"/>
        <w:rPr>
          <w:rFonts w:ascii="Times New Roman" w:hAnsi="Times New Roman" w:cs="Times New Roman"/>
        </w:rPr>
      </w:pPr>
    </w:p>
    <w:p w14:paraId="54D81B4C">
      <w:pPr>
        <w:pStyle w:val="8"/>
        <w:numPr>
          <w:ilvl w:val="0"/>
          <w:numId w:val="1"/>
        </w:numPr>
        <w:spacing w:after="208"/>
        <w:ind w:right="2"/>
        <w:rPr>
          <w:rFonts w:ascii="Times New Roman" w:hAnsi="Times New Roman" w:cs="Times New Roman"/>
          <w:b/>
        </w:rPr>
      </w:pPr>
      <w:r>
        <w:rPr>
          <w:rFonts w:ascii="Times New Roman" w:hAnsi="Times New Roman" w:cs="Times New Roman"/>
          <w:b/>
        </w:rPr>
        <w:t>Publicación</w:t>
      </w:r>
    </w:p>
    <w:p w14:paraId="34A76D86">
      <w:pPr>
        <w:spacing w:after="208"/>
        <w:ind w:right="2"/>
        <w:rPr>
          <w:rFonts w:hint="default" w:ascii="Times New Roman" w:hAnsi="Times New Roman" w:cs="Times New Roman"/>
          <w:lang w:val="es-ES"/>
        </w:rPr>
      </w:pPr>
      <w:r>
        <w:rPr>
          <w:rFonts w:ascii="Times New Roman" w:hAnsi="Times New Roman" w:cs="Times New Roman"/>
          <w:b/>
        </w:rPr>
        <w:t xml:space="preserve"> </w:t>
      </w:r>
      <w:r>
        <w:rPr>
          <w:rFonts w:ascii="Times New Roman" w:hAnsi="Times New Roman" w:cs="Times New Roman"/>
        </w:rPr>
        <w:t xml:space="preserve"> La publicación de las bases de concurso estarán disponibles en la pagina web de la Municipalidad de Rengo</w:t>
      </w:r>
      <w:r>
        <w:rPr>
          <w:rFonts w:hint="default" w:ascii="Times New Roman" w:hAnsi="Times New Roman" w:cs="Times New Roman"/>
          <w:lang w:val="es-ES"/>
        </w:rPr>
        <w:t xml:space="preserve"> y en la plataforma virtual BNE (Bolsa Nacional de Empleo)</w:t>
      </w:r>
    </w:p>
    <w:p w14:paraId="7E28DC37">
      <w:pPr>
        <w:spacing w:after="208"/>
        <w:ind w:left="360" w:right="2" w:firstLine="0"/>
        <w:rPr>
          <w:rFonts w:ascii="Times New Roman" w:hAnsi="Times New Roman" w:cs="Times New Roman"/>
          <w:b/>
        </w:rPr>
      </w:pPr>
      <w:r>
        <w:rPr>
          <w:rFonts w:ascii="Times New Roman" w:hAnsi="Times New Roman" w:cs="Times New Roman"/>
          <w:b/>
        </w:rPr>
        <w:t>VII. Admisibilidad y revisión curricular</w:t>
      </w:r>
    </w:p>
    <w:p w14:paraId="54A71444">
      <w:pPr>
        <w:spacing w:after="208"/>
        <w:ind w:right="2"/>
        <w:rPr>
          <w:rFonts w:ascii="Times New Roman" w:hAnsi="Times New Roman" w:cs="Times New Roman"/>
        </w:rPr>
      </w:pPr>
      <w:r>
        <w:rPr>
          <w:rFonts w:ascii="Times New Roman" w:hAnsi="Times New Roman" w:cs="Times New Roman"/>
        </w:rPr>
        <w:t>El proceso de admisibilidad consistirá en la verificación del cumplimiento de los requisitos formales establecidos en el punto III de las presentes bases. Sólo pasarán a la etapa de evaluación curricular aquellas postulaciones que cumplan con todos los documentos exigidos y presenten los antecedentes requeridos dentro del plazo estipulado.</w:t>
      </w:r>
    </w:p>
    <w:p w14:paraId="0E219B80">
      <w:pPr>
        <w:spacing w:after="208"/>
        <w:ind w:right="2"/>
        <w:rPr>
          <w:rFonts w:ascii="Times New Roman" w:hAnsi="Times New Roman" w:cs="Times New Roman"/>
        </w:rPr>
      </w:pPr>
      <w:r>
        <w:rPr>
          <w:rFonts w:ascii="Times New Roman" w:hAnsi="Times New Roman" w:cs="Times New Roman"/>
        </w:rPr>
        <w:t>La revisión curricular será realizada por la Comisión Evaluadora y consistirá en el análisis de los antecedentes académicos, trayectoria laboral, experiencia y formación complementaria relacionada al perfil del cargo. Esta etapa tendrá un puntaje máximo de 60 puntos, distribuidos de la siguiente manera:</w:t>
      </w:r>
    </w:p>
    <w:p w14:paraId="255AD4D0">
      <w:pPr>
        <w:spacing w:after="208"/>
        <w:ind w:right="2"/>
        <w:rPr>
          <w:rFonts w:ascii="Times New Roman" w:hAnsi="Times New Roman" w:cs="Times New Roman"/>
        </w:rPr>
      </w:pP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4041"/>
      </w:tblGrid>
      <w:tr w14:paraId="025D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0A5A1FF3">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color w:val="auto"/>
                <w:sz w:val="20"/>
                <w:szCs w:val="20"/>
                <w:lang w:val="es-MX" w:eastAsia="ja-JP"/>
              </w:rPr>
              <w:t xml:space="preserve">TÍTULO PROFESIONAL </w:t>
            </w:r>
          </w:p>
        </w:tc>
        <w:tc>
          <w:tcPr>
            <w:tcW w:w="4041" w:type="dxa"/>
          </w:tcPr>
          <w:p w14:paraId="5CE54A0A">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color w:val="auto"/>
                <w:sz w:val="20"/>
                <w:szCs w:val="20"/>
                <w:lang w:val="es-MX" w:eastAsia="ja-JP"/>
              </w:rPr>
              <w:t>PUNTAJE</w:t>
            </w:r>
          </w:p>
        </w:tc>
      </w:tr>
      <w:tr w14:paraId="58EF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283C6092">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Título profesional</w:t>
            </w:r>
            <w:r>
              <w:rPr>
                <w:rFonts w:hint="default" w:ascii="Times New Roman" w:hAnsi="Times New Roman" w:cs="Times New Roman"/>
                <w:color w:val="auto"/>
                <w:sz w:val="20"/>
                <w:szCs w:val="20"/>
                <w:lang w:val="es-ES" w:eastAsia="ja-JP"/>
              </w:rPr>
              <w:t xml:space="preserve"> de psicologia o</w:t>
            </w:r>
            <w:r>
              <w:rPr>
                <w:rFonts w:ascii="Times New Roman" w:hAnsi="Times New Roman" w:cs="Times New Roman"/>
                <w:color w:val="auto"/>
                <w:sz w:val="20"/>
                <w:szCs w:val="20"/>
                <w:lang w:val="es-MX" w:eastAsia="ja-JP"/>
              </w:rPr>
              <w:t xml:space="preserve"> del Área de las ciencias sociales o civil industrial, emitido por Institución de Educación Superior acreditada.</w:t>
            </w:r>
          </w:p>
        </w:tc>
        <w:tc>
          <w:tcPr>
            <w:tcW w:w="4041" w:type="dxa"/>
          </w:tcPr>
          <w:p w14:paraId="5B35675E">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100 puntos</w:t>
            </w:r>
          </w:p>
        </w:tc>
      </w:tr>
      <w:tr w14:paraId="70E7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1024A66E">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Título profesional, no específicamente del área de las ciencias sociales o civil industrial.</w:t>
            </w:r>
          </w:p>
        </w:tc>
        <w:tc>
          <w:tcPr>
            <w:tcW w:w="4041" w:type="dxa"/>
          </w:tcPr>
          <w:p w14:paraId="6D37E8DB">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50 puntos</w:t>
            </w:r>
          </w:p>
        </w:tc>
      </w:tr>
      <w:tr w14:paraId="54C5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61D01705">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No presenta titulo</w:t>
            </w:r>
          </w:p>
        </w:tc>
        <w:tc>
          <w:tcPr>
            <w:tcW w:w="4041" w:type="dxa"/>
          </w:tcPr>
          <w:p w14:paraId="60895F00">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0 puntos</w:t>
            </w:r>
          </w:p>
        </w:tc>
      </w:tr>
    </w:tbl>
    <w:p w14:paraId="38341071">
      <w:pPr>
        <w:spacing w:after="208"/>
        <w:ind w:right="2"/>
        <w:rPr>
          <w:rFonts w:ascii="Times New Roman" w:hAnsi="Times New Roman" w:cs="Times New Roman"/>
        </w:rPr>
      </w:pP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4041"/>
      </w:tblGrid>
      <w:tr w14:paraId="7942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4ABC0620">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color w:val="auto"/>
                <w:sz w:val="20"/>
                <w:szCs w:val="20"/>
                <w:lang w:val="es-MX" w:eastAsia="ja-JP"/>
              </w:rPr>
              <w:t>EXPERIENCIA LABORAL</w:t>
            </w:r>
          </w:p>
        </w:tc>
        <w:tc>
          <w:tcPr>
            <w:tcW w:w="4041" w:type="dxa"/>
          </w:tcPr>
          <w:p w14:paraId="65F4BB46">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color w:val="auto"/>
                <w:sz w:val="20"/>
                <w:szCs w:val="20"/>
                <w:lang w:val="es-MX" w:eastAsia="ja-JP"/>
              </w:rPr>
              <w:t>PUNTAJE</w:t>
            </w:r>
          </w:p>
        </w:tc>
      </w:tr>
      <w:tr w14:paraId="1135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2473C527">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 xml:space="preserve">Experiencia laboral en cargos similares </w:t>
            </w:r>
          </w:p>
        </w:tc>
        <w:tc>
          <w:tcPr>
            <w:tcW w:w="4041" w:type="dxa"/>
          </w:tcPr>
          <w:p w14:paraId="7840263C">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100 puntos</w:t>
            </w:r>
          </w:p>
        </w:tc>
      </w:tr>
      <w:tr w14:paraId="766F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Borders>
              <w:bottom w:val="single" w:color="auto" w:sz="4" w:space="0"/>
            </w:tcBorders>
          </w:tcPr>
          <w:p w14:paraId="17C4FF6D">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Experiencia laboral, en cargos diferentes al área</w:t>
            </w:r>
          </w:p>
        </w:tc>
        <w:tc>
          <w:tcPr>
            <w:tcW w:w="4041" w:type="dxa"/>
            <w:tcBorders>
              <w:bottom w:val="single" w:color="auto" w:sz="4" w:space="0"/>
            </w:tcBorders>
          </w:tcPr>
          <w:p w14:paraId="3FF59ACB">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50 puntos</w:t>
            </w:r>
          </w:p>
        </w:tc>
      </w:tr>
      <w:tr w14:paraId="569A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Borders>
              <w:top w:val="single" w:color="auto" w:sz="4" w:space="0"/>
              <w:left w:val="single" w:color="auto" w:sz="4" w:space="0"/>
              <w:bottom w:val="single" w:color="auto" w:sz="4" w:space="0"/>
              <w:right w:val="single" w:color="auto" w:sz="4" w:space="0"/>
            </w:tcBorders>
          </w:tcPr>
          <w:p w14:paraId="5F1014A0">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No posee experiencia</w:t>
            </w:r>
          </w:p>
        </w:tc>
        <w:tc>
          <w:tcPr>
            <w:tcW w:w="4041" w:type="dxa"/>
            <w:tcBorders>
              <w:top w:val="single" w:color="auto" w:sz="4" w:space="0"/>
              <w:left w:val="single" w:color="auto" w:sz="4" w:space="0"/>
              <w:bottom w:val="single" w:color="auto" w:sz="4" w:space="0"/>
              <w:right w:val="single" w:color="auto" w:sz="4" w:space="0"/>
            </w:tcBorders>
          </w:tcPr>
          <w:p w14:paraId="223473C5">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0 puntos</w:t>
            </w:r>
          </w:p>
        </w:tc>
      </w:tr>
    </w:tbl>
    <w:p w14:paraId="59CBFED8">
      <w:pPr>
        <w:pStyle w:val="8"/>
        <w:spacing w:after="208"/>
        <w:ind w:right="2" w:firstLine="0"/>
        <w:rPr>
          <w:rFonts w:ascii="Times New Roman" w:hAnsi="Times New Roman" w:cs="Times New Roman"/>
        </w:rPr>
      </w:pP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4041"/>
      </w:tblGrid>
      <w:tr w14:paraId="3BD3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642F19B4">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sz w:val="20"/>
                <w:szCs w:val="20"/>
                <w:lang w:eastAsia="ja-JP"/>
              </w:rPr>
              <w:t>CURSOS, DIPLOMADOS O ESPECIALIZACIONES AFINES</w:t>
            </w:r>
          </w:p>
        </w:tc>
        <w:tc>
          <w:tcPr>
            <w:tcW w:w="4041" w:type="dxa"/>
          </w:tcPr>
          <w:p w14:paraId="45C01EDB">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color w:val="auto"/>
                <w:sz w:val="20"/>
                <w:szCs w:val="20"/>
                <w:lang w:val="es-MX" w:eastAsia="ja-JP"/>
              </w:rPr>
              <w:t>PUNTAJE</w:t>
            </w:r>
          </w:p>
        </w:tc>
      </w:tr>
      <w:tr w14:paraId="679C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166D2E06">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 xml:space="preserve">Cuenta con </w:t>
            </w:r>
            <w:r>
              <w:rPr>
                <w:rFonts w:ascii="Times New Roman" w:hAnsi="Times New Roman" w:cs="Times New Roman"/>
                <w:sz w:val="20"/>
                <w:szCs w:val="20"/>
                <w:lang w:eastAsia="ja-JP"/>
              </w:rPr>
              <w:t>cursos, diplomados o especializaciones afines.</w:t>
            </w:r>
          </w:p>
        </w:tc>
        <w:tc>
          <w:tcPr>
            <w:tcW w:w="4041" w:type="dxa"/>
          </w:tcPr>
          <w:p w14:paraId="0D7DF401">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100 puntos</w:t>
            </w:r>
          </w:p>
        </w:tc>
      </w:tr>
      <w:tr w14:paraId="290E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1E87EE37">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 xml:space="preserve">Cuenta con </w:t>
            </w:r>
            <w:r>
              <w:rPr>
                <w:rFonts w:ascii="Times New Roman" w:hAnsi="Times New Roman" w:cs="Times New Roman"/>
                <w:sz w:val="20"/>
                <w:szCs w:val="20"/>
                <w:lang w:eastAsia="ja-JP"/>
              </w:rPr>
              <w:t>cursos, diplomados o especializaciones afines, en otras areas.</w:t>
            </w:r>
          </w:p>
        </w:tc>
        <w:tc>
          <w:tcPr>
            <w:tcW w:w="4041" w:type="dxa"/>
          </w:tcPr>
          <w:p w14:paraId="18832F70">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50 puntos</w:t>
            </w:r>
          </w:p>
        </w:tc>
      </w:tr>
      <w:tr w14:paraId="0A8B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0CB9D8B2">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 xml:space="preserve">No posee, </w:t>
            </w:r>
            <w:r>
              <w:rPr>
                <w:rFonts w:ascii="Times New Roman" w:hAnsi="Times New Roman" w:cs="Times New Roman"/>
                <w:sz w:val="20"/>
                <w:szCs w:val="20"/>
                <w:lang w:eastAsia="ja-JP"/>
              </w:rPr>
              <w:t>cursos, diplomados o especializaciones afines.</w:t>
            </w:r>
          </w:p>
        </w:tc>
        <w:tc>
          <w:tcPr>
            <w:tcW w:w="4041" w:type="dxa"/>
          </w:tcPr>
          <w:p w14:paraId="5795E051">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0 puntos</w:t>
            </w:r>
          </w:p>
        </w:tc>
      </w:tr>
    </w:tbl>
    <w:p w14:paraId="50600EA4">
      <w:pPr>
        <w:pStyle w:val="8"/>
        <w:spacing w:after="208"/>
        <w:ind w:right="2" w:firstLine="0"/>
        <w:rPr>
          <w:rFonts w:ascii="Times New Roman" w:hAnsi="Times New Roman" w:cs="Times New Roman"/>
        </w:rPr>
      </w:pP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4041"/>
      </w:tblGrid>
      <w:tr w14:paraId="08D9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475E98C5">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sz w:val="20"/>
                <w:szCs w:val="20"/>
                <w:lang w:eastAsia="ja-JP"/>
              </w:rPr>
              <w:t>EXPERIENCIA EN LA ADMINISTRACIÓN PÚBLICA</w:t>
            </w:r>
          </w:p>
        </w:tc>
        <w:tc>
          <w:tcPr>
            <w:tcW w:w="4041" w:type="dxa"/>
          </w:tcPr>
          <w:p w14:paraId="6C87FCC4">
            <w:pPr>
              <w:spacing w:after="160" w:line="259" w:lineRule="auto"/>
              <w:ind w:left="0" w:firstLine="0"/>
              <w:contextualSpacing/>
              <w:rPr>
                <w:rFonts w:ascii="Times New Roman" w:hAnsi="Times New Roman" w:cs="Times New Roman"/>
                <w:b/>
                <w:color w:val="auto"/>
                <w:sz w:val="20"/>
                <w:szCs w:val="20"/>
                <w:lang w:val="es-MX" w:eastAsia="ja-JP"/>
              </w:rPr>
            </w:pPr>
            <w:r>
              <w:rPr>
                <w:rFonts w:ascii="Times New Roman" w:hAnsi="Times New Roman" w:cs="Times New Roman"/>
                <w:b/>
                <w:color w:val="auto"/>
                <w:sz w:val="20"/>
                <w:szCs w:val="20"/>
                <w:lang w:val="es-MX" w:eastAsia="ja-JP"/>
              </w:rPr>
              <w:t>PUNTAJE</w:t>
            </w:r>
          </w:p>
        </w:tc>
      </w:tr>
      <w:tr w14:paraId="0FBB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4038765A">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sz w:val="20"/>
                <w:szCs w:val="20"/>
                <w:lang w:eastAsia="ja-JP"/>
              </w:rPr>
              <w:t xml:space="preserve">Posee experiencia en administración pública, gestión municipal o programas similares más de </w:t>
            </w:r>
            <w:r>
              <w:rPr>
                <w:rFonts w:hint="default" w:ascii="Times New Roman" w:hAnsi="Times New Roman" w:cs="Times New Roman"/>
                <w:sz w:val="20"/>
                <w:szCs w:val="20"/>
                <w:lang w:val="es-ES" w:eastAsia="ja-JP"/>
              </w:rPr>
              <w:t>5</w:t>
            </w:r>
            <w:r>
              <w:rPr>
                <w:rFonts w:ascii="Times New Roman" w:hAnsi="Times New Roman" w:cs="Times New Roman"/>
                <w:sz w:val="20"/>
                <w:szCs w:val="20"/>
                <w:lang w:eastAsia="ja-JP"/>
              </w:rPr>
              <w:t xml:space="preserve"> años:</w:t>
            </w:r>
          </w:p>
        </w:tc>
        <w:tc>
          <w:tcPr>
            <w:tcW w:w="4041" w:type="dxa"/>
          </w:tcPr>
          <w:p w14:paraId="603BEA1E">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100 puntos</w:t>
            </w:r>
          </w:p>
        </w:tc>
      </w:tr>
      <w:tr w14:paraId="0985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767187DE">
            <w:pPr>
              <w:spacing w:after="160" w:line="259" w:lineRule="auto"/>
              <w:ind w:left="0" w:firstLine="0"/>
              <w:contextualSpacing/>
              <w:rPr>
                <w:rFonts w:ascii="Times New Roman" w:hAnsi="Times New Roman" w:cs="Times New Roman"/>
                <w:sz w:val="20"/>
                <w:szCs w:val="20"/>
                <w:lang w:eastAsia="ja-JP"/>
              </w:rPr>
            </w:pPr>
            <w:r>
              <w:rPr>
                <w:rFonts w:ascii="Times New Roman" w:hAnsi="Times New Roman" w:cs="Times New Roman"/>
                <w:sz w:val="20"/>
                <w:szCs w:val="20"/>
                <w:lang w:eastAsia="ja-JP"/>
              </w:rPr>
              <w:t>Posee experiencia en administración pública, gestión municipal o programas similares entre 1 y 4 años:</w:t>
            </w:r>
          </w:p>
        </w:tc>
        <w:tc>
          <w:tcPr>
            <w:tcW w:w="4041" w:type="dxa"/>
          </w:tcPr>
          <w:p w14:paraId="36819D3E">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50 puntos</w:t>
            </w:r>
          </w:p>
        </w:tc>
      </w:tr>
      <w:tr w14:paraId="2D41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7" w:type="dxa"/>
          </w:tcPr>
          <w:p w14:paraId="46F8B10A">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sz w:val="20"/>
                <w:szCs w:val="20"/>
                <w:lang w:eastAsia="ja-JP"/>
              </w:rPr>
              <w:t>Posee experiencia en administración pública, gestión municipal o programas similares menos de 1 año:</w:t>
            </w:r>
          </w:p>
        </w:tc>
        <w:tc>
          <w:tcPr>
            <w:tcW w:w="4041" w:type="dxa"/>
          </w:tcPr>
          <w:p w14:paraId="2E51DB06">
            <w:pPr>
              <w:spacing w:after="160" w:line="259" w:lineRule="auto"/>
              <w:ind w:left="0" w:firstLine="0"/>
              <w:contextualSpacing/>
              <w:rPr>
                <w:rFonts w:ascii="Times New Roman" w:hAnsi="Times New Roman" w:cs="Times New Roman"/>
                <w:color w:val="auto"/>
                <w:sz w:val="20"/>
                <w:szCs w:val="20"/>
                <w:lang w:val="es-MX" w:eastAsia="ja-JP"/>
              </w:rPr>
            </w:pPr>
            <w:r>
              <w:rPr>
                <w:rFonts w:ascii="Times New Roman" w:hAnsi="Times New Roman" w:cs="Times New Roman"/>
                <w:color w:val="auto"/>
                <w:sz w:val="20"/>
                <w:szCs w:val="20"/>
                <w:lang w:val="es-MX" w:eastAsia="ja-JP"/>
              </w:rPr>
              <w:t>0 puntos</w:t>
            </w:r>
          </w:p>
        </w:tc>
      </w:tr>
    </w:tbl>
    <w:p w14:paraId="62D50C4E">
      <w:pPr>
        <w:spacing w:after="208"/>
        <w:ind w:left="0" w:right="2" w:firstLine="0"/>
        <w:rPr>
          <w:rFonts w:ascii="Times New Roman" w:hAnsi="Times New Roman" w:cs="Times New Roman"/>
        </w:rPr>
      </w:pPr>
    </w:p>
    <w:p w14:paraId="3A88FE98">
      <w:pPr>
        <w:spacing w:after="208"/>
        <w:ind w:left="360" w:right="2" w:firstLine="0"/>
        <w:rPr>
          <w:rFonts w:ascii="Times New Roman" w:hAnsi="Times New Roman" w:cs="Times New Roman"/>
          <w:b/>
        </w:rPr>
      </w:pPr>
      <w:r>
        <w:rPr>
          <w:rFonts w:ascii="Times New Roman" w:hAnsi="Times New Roman" w:cs="Times New Roman"/>
          <w:b/>
        </w:rPr>
        <w:t>VIII. Entrevista</w:t>
      </w:r>
    </w:p>
    <w:p w14:paraId="5A6EC517">
      <w:pPr>
        <w:spacing w:after="208"/>
        <w:ind w:left="360" w:right="2" w:firstLine="0"/>
        <w:rPr>
          <w:rFonts w:ascii="Times New Roman" w:hAnsi="Times New Roman" w:cs="Times New Roman"/>
        </w:rPr>
      </w:pPr>
      <w:r>
        <w:rPr>
          <w:rFonts w:ascii="Times New Roman" w:hAnsi="Times New Roman" w:cs="Times New Roman"/>
        </w:rPr>
        <w:t>Las personas que obtengan los puntajes más altos en la etapa de evaluación curricular y superen el umbral mínimo definido por la Comisión Evaluadora (300 puntos), pasarán a la etapa de entrevista personal, la cual tendrá un puntaje máximo de 100 puntos.</w:t>
      </w:r>
    </w:p>
    <w:p w14:paraId="2E33164A">
      <w:pPr>
        <w:spacing w:after="208"/>
        <w:ind w:left="360" w:right="2" w:firstLine="0"/>
        <w:rPr>
          <w:rFonts w:ascii="Times New Roman" w:hAnsi="Times New Roman" w:cs="Times New Roman"/>
        </w:rPr>
      </w:pPr>
      <w:r>
        <w:rPr>
          <w:rFonts w:ascii="Times New Roman" w:hAnsi="Times New Roman" w:cs="Times New Roman"/>
        </w:rPr>
        <w:t>Durante la entrevista se evaluarán las siguientes competencias:</w:t>
      </w:r>
    </w:p>
    <w:p w14:paraId="2699C456">
      <w:pPr>
        <w:pStyle w:val="8"/>
        <w:numPr>
          <w:ilvl w:val="0"/>
          <w:numId w:val="6"/>
        </w:numPr>
        <w:spacing w:after="208"/>
        <w:ind w:right="2"/>
        <w:rPr>
          <w:rFonts w:ascii="Times New Roman" w:hAnsi="Times New Roman" w:cs="Times New Roman"/>
        </w:rPr>
      </w:pPr>
      <w:r>
        <w:rPr>
          <w:rFonts w:ascii="Times New Roman" w:hAnsi="Times New Roman" w:cs="Times New Roman"/>
        </w:rPr>
        <w:t>Comunicación efectiva</w:t>
      </w:r>
    </w:p>
    <w:p w14:paraId="10E6F83E">
      <w:pPr>
        <w:pStyle w:val="8"/>
        <w:numPr>
          <w:ilvl w:val="0"/>
          <w:numId w:val="6"/>
        </w:numPr>
        <w:spacing w:after="208"/>
        <w:ind w:right="2"/>
        <w:rPr>
          <w:rFonts w:ascii="Times New Roman" w:hAnsi="Times New Roman" w:cs="Times New Roman"/>
        </w:rPr>
      </w:pPr>
      <w:r>
        <w:rPr>
          <w:rFonts w:ascii="Times New Roman" w:hAnsi="Times New Roman" w:cs="Times New Roman"/>
        </w:rPr>
        <w:t>Liderazgo y trabajo en equipo</w:t>
      </w:r>
    </w:p>
    <w:p w14:paraId="57D81A10">
      <w:pPr>
        <w:pStyle w:val="8"/>
        <w:numPr>
          <w:ilvl w:val="0"/>
          <w:numId w:val="6"/>
        </w:numPr>
        <w:spacing w:after="208"/>
        <w:ind w:right="2"/>
        <w:rPr>
          <w:rFonts w:ascii="Times New Roman" w:hAnsi="Times New Roman" w:cs="Times New Roman"/>
        </w:rPr>
      </w:pPr>
      <w:r>
        <w:rPr>
          <w:rFonts w:ascii="Times New Roman" w:hAnsi="Times New Roman" w:cs="Times New Roman"/>
        </w:rPr>
        <w:t>Capacidad de gestión y planificación</w:t>
      </w:r>
    </w:p>
    <w:p w14:paraId="09E5F4BD">
      <w:pPr>
        <w:pStyle w:val="8"/>
        <w:numPr>
          <w:ilvl w:val="0"/>
          <w:numId w:val="6"/>
        </w:numPr>
        <w:spacing w:after="208"/>
        <w:ind w:right="2"/>
        <w:rPr>
          <w:rFonts w:ascii="Times New Roman" w:hAnsi="Times New Roman" w:cs="Times New Roman"/>
        </w:rPr>
      </w:pPr>
      <w:r>
        <w:rPr>
          <w:rFonts w:ascii="Times New Roman" w:hAnsi="Times New Roman" w:cs="Times New Roman"/>
        </w:rPr>
        <w:t>Conocimiento del territorio y redes locales</w:t>
      </w:r>
    </w:p>
    <w:p w14:paraId="0274FC31">
      <w:pPr>
        <w:pStyle w:val="8"/>
        <w:numPr>
          <w:ilvl w:val="0"/>
          <w:numId w:val="6"/>
        </w:numPr>
        <w:spacing w:after="208"/>
        <w:ind w:right="2"/>
        <w:rPr>
          <w:rFonts w:ascii="Times New Roman" w:hAnsi="Times New Roman" w:cs="Times New Roman"/>
        </w:rPr>
      </w:pPr>
      <w:r>
        <w:rPr>
          <w:rFonts w:ascii="Times New Roman" w:hAnsi="Times New Roman" w:cs="Times New Roman"/>
        </w:rPr>
        <w:t>Compromiso con el servicio público y enfoque en derechos.</w:t>
      </w:r>
    </w:p>
    <w:p w14:paraId="04CAAACD">
      <w:pPr>
        <w:pStyle w:val="8"/>
        <w:numPr>
          <w:ilvl w:val="0"/>
          <w:numId w:val="6"/>
        </w:numPr>
        <w:spacing w:after="208"/>
        <w:ind w:right="2"/>
        <w:rPr>
          <w:rFonts w:ascii="Times New Roman" w:hAnsi="Times New Roman" w:cs="Times New Roman"/>
        </w:rPr>
      </w:pPr>
      <w:r>
        <w:rPr>
          <w:rFonts w:ascii="Times New Roman" w:hAnsi="Times New Roman" w:cs="Times New Roman"/>
        </w:rPr>
        <w:t>Perspectiva de género.</w:t>
      </w:r>
    </w:p>
    <w:p w14:paraId="295FC613">
      <w:pPr>
        <w:spacing w:after="208"/>
        <w:ind w:left="360" w:right="2" w:firstLine="0"/>
        <w:rPr>
          <w:rFonts w:ascii="Times New Roman" w:hAnsi="Times New Roman" w:cs="Times New Roman"/>
        </w:rPr>
      </w:pPr>
      <w:r>
        <w:rPr>
          <w:rFonts w:ascii="Times New Roman" w:hAnsi="Times New Roman" w:cs="Times New Roman"/>
        </w:rPr>
        <w:t>La entrevista será realizada por la Comisión Evaluadora en dependencias de la Municipalidad de Rengo en fecha y horario a definir, los cuales serán comunicados oportunamente a los/las postulantes preseleccionados/as.</w:t>
      </w:r>
    </w:p>
    <w:p w14:paraId="34D7A2F0">
      <w:pPr>
        <w:spacing w:after="208"/>
        <w:ind w:left="360" w:right="2" w:firstLine="0"/>
        <w:rPr>
          <w:rFonts w:ascii="Times New Roman" w:hAnsi="Times New Roman" w:cs="Times New Roman"/>
        </w:rPr>
      </w:pPr>
    </w:p>
    <w:p w14:paraId="2B31893B">
      <w:pPr>
        <w:spacing w:after="208"/>
        <w:ind w:left="360" w:right="2" w:firstLine="0"/>
        <w:rPr>
          <w:rFonts w:ascii="Times New Roman" w:hAnsi="Times New Roman" w:cs="Times New Roman"/>
        </w:rPr>
      </w:pPr>
    </w:p>
    <w:p w14:paraId="698DA6C9">
      <w:pPr>
        <w:spacing w:after="208"/>
        <w:ind w:left="360" w:right="2" w:firstLine="0"/>
        <w:rPr>
          <w:rFonts w:ascii="Times New Roman" w:hAnsi="Times New Roman" w:cs="Times New Roman"/>
        </w:rPr>
      </w:pPr>
    </w:p>
    <w:p w14:paraId="026BECB3">
      <w:pPr>
        <w:spacing w:after="208"/>
        <w:ind w:left="360" w:right="2" w:firstLine="0"/>
        <w:rPr>
          <w:rFonts w:ascii="Times New Roman" w:hAnsi="Times New Roman" w:cs="Times New Roman"/>
        </w:rPr>
      </w:pPr>
    </w:p>
    <w:p w14:paraId="5ABC3106">
      <w:pPr>
        <w:spacing w:after="208"/>
        <w:ind w:left="360" w:right="2" w:firstLine="0"/>
        <w:rPr>
          <w:rFonts w:ascii="Times New Roman" w:hAnsi="Times New Roman" w:cs="Times New Roman"/>
        </w:rPr>
      </w:pPr>
    </w:p>
    <w:p w14:paraId="62E3FBE8">
      <w:pPr>
        <w:pStyle w:val="8"/>
        <w:numPr>
          <w:ilvl w:val="0"/>
          <w:numId w:val="1"/>
        </w:numPr>
        <w:spacing w:after="204"/>
        <w:ind w:right="2"/>
        <w:rPr>
          <w:rFonts w:ascii="Times New Roman" w:hAnsi="Times New Roman" w:cs="Times New Roman"/>
          <w:b/>
          <w:u w:val="single"/>
        </w:rPr>
      </w:pPr>
      <w:r>
        <w:rPr>
          <w:rFonts w:ascii="Times New Roman" w:hAnsi="Times New Roman" w:cs="Times New Roman"/>
          <w:b/>
          <w:u w:val="single"/>
        </w:rPr>
        <w:t xml:space="preserve">Cronograma de actividades y plazos </w:t>
      </w:r>
    </w:p>
    <w:tbl>
      <w:tblPr>
        <w:tblStyle w:val="3"/>
        <w:tblW w:w="8789" w:type="dxa"/>
        <w:tblInd w:w="-5" w:type="dxa"/>
        <w:tblLayout w:type="autofit"/>
        <w:tblCellMar>
          <w:top w:w="49" w:type="dxa"/>
          <w:left w:w="108" w:type="dxa"/>
          <w:bottom w:w="0" w:type="dxa"/>
          <w:right w:w="58" w:type="dxa"/>
        </w:tblCellMar>
      </w:tblPr>
      <w:tblGrid>
        <w:gridCol w:w="2176"/>
        <w:gridCol w:w="3863"/>
        <w:gridCol w:w="2750"/>
      </w:tblGrid>
      <w:tr w14:paraId="1F247BA7">
        <w:tblPrEx>
          <w:tblCellMar>
            <w:top w:w="49" w:type="dxa"/>
            <w:left w:w="108" w:type="dxa"/>
            <w:bottom w:w="0" w:type="dxa"/>
            <w:right w:w="58" w:type="dxa"/>
          </w:tblCellMar>
        </w:tblPrEx>
        <w:trPr>
          <w:trHeight w:val="518" w:hRule="atLeast"/>
        </w:trPr>
        <w:tc>
          <w:tcPr>
            <w:tcW w:w="2176" w:type="dxa"/>
            <w:tcBorders>
              <w:top w:val="single" w:color="000000" w:sz="4" w:space="0"/>
              <w:left w:val="single" w:color="000000" w:sz="4" w:space="0"/>
              <w:bottom w:val="single" w:color="000000" w:sz="4" w:space="0"/>
              <w:right w:val="nil"/>
            </w:tcBorders>
          </w:tcPr>
          <w:p w14:paraId="64F6A936">
            <w:pPr>
              <w:spacing w:after="204"/>
              <w:ind w:left="-5" w:right="2"/>
              <w:rPr>
                <w:rFonts w:ascii="Times New Roman" w:hAnsi="Times New Roman" w:cs="Times New Roman"/>
              </w:rPr>
            </w:pPr>
            <w:r>
              <w:rPr>
                <w:rFonts w:ascii="Times New Roman" w:hAnsi="Times New Roman" w:cs="Times New Roman"/>
                <w:b/>
              </w:rPr>
              <w:t xml:space="preserve">PROCESO </w:t>
            </w:r>
          </w:p>
        </w:tc>
        <w:tc>
          <w:tcPr>
            <w:tcW w:w="3863" w:type="dxa"/>
            <w:tcBorders>
              <w:top w:val="single" w:color="000000" w:sz="4" w:space="0"/>
              <w:left w:val="single" w:color="000000" w:sz="4" w:space="0"/>
              <w:bottom w:val="single" w:color="000000" w:sz="4" w:space="0"/>
              <w:right w:val="single" w:color="000000" w:sz="4" w:space="0"/>
            </w:tcBorders>
          </w:tcPr>
          <w:p w14:paraId="475B6F74">
            <w:pPr>
              <w:spacing w:after="204"/>
              <w:ind w:left="-5" w:right="2"/>
              <w:rPr>
                <w:rFonts w:ascii="Times New Roman" w:hAnsi="Times New Roman" w:cs="Times New Roman"/>
              </w:rPr>
            </w:pPr>
            <w:r>
              <w:rPr>
                <w:rFonts w:ascii="Times New Roman" w:hAnsi="Times New Roman" w:cs="Times New Roman"/>
                <w:b/>
              </w:rPr>
              <w:t xml:space="preserve">DETALLE </w:t>
            </w:r>
          </w:p>
        </w:tc>
        <w:tc>
          <w:tcPr>
            <w:tcW w:w="2750" w:type="dxa"/>
            <w:tcBorders>
              <w:top w:val="single" w:color="000000" w:sz="4" w:space="0"/>
              <w:left w:val="single" w:color="000000" w:sz="4" w:space="0"/>
              <w:bottom w:val="single" w:color="000000" w:sz="4" w:space="0"/>
              <w:right w:val="single" w:color="000000" w:sz="4" w:space="0"/>
            </w:tcBorders>
          </w:tcPr>
          <w:p w14:paraId="72CE300D">
            <w:pPr>
              <w:spacing w:after="204"/>
              <w:ind w:left="-5" w:right="2"/>
              <w:rPr>
                <w:rFonts w:ascii="Times New Roman" w:hAnsi="Times New Roman" w:cs="Times New Roman"/>
              </w:rPr>
            </w:pPr>
            <w:r>
              <w:rPr>
                <w:rFonts w:ascii="Times New Roman" w:hAnsi="Times New Roman" w:cs="Times New Roman"/>
                <w:b/>
              </w:rPr>
              <w:t>FECHA</w:t>
            </w:r>
          </w:p>
        </w:tc>
      </w:tr>
      <w:tr w14:paraId="7CA70F66">
        <w:tblPrEx>
          <w:tblCellMar>
            <w:top w:w="49" w:type="dxa"/>
            <w:left w:w="108" w:type="dxa"/>
            <w:bottom w:w="0" w:type="dxa"/>
            <w:right w:w="58" w:type="dxa"/>
          </w:tblCellMar>
        </w:tblPrEx>
        <w:trPr>
          <w:trHeight w:val="718" w:hRule="atLeast"/>
        </w:trPr>
        <w:tc>
          <w:tcPr>
            <w:tcW w:w="2176" w:type="dxa"/>
            <w:tcBorders>
              <w:top w:val="single" w:color="000000" w:sz="4" w:space="0"/>
              <w:left w:val="single" w:color="000000" w:sz="4" w:space="0"/>
              <w:bottom w:val="single" w:color="000000" w:sz="4" w:space="0"/>
              <w:right w:val="nil"/>
            </w:tcBorders>
          </w:tcPr>
          <w:p w14:paraId="3C744121">
            <w:pPr>
              <w:spacing w:after="204"/>
              <w:ind w:left="-5" w:right="2"/>
              <w:rPr>
                <w:rFonts w:ascii="Times New Roman" w:hAnsi="Times New Roman" w:cs="Times New Roman"/>
              </w:rPr>
            </w:pPr>
            <w:r>
              <w:rPr>
                <w:rFonts w:ascii="Times New Roman" w:hAnsi="Times New Roman" w:cs="Times New Roman"/>
                <w:b/>
              </w:rPr>
              <w:t xml:space="preserve">Publicación </w:t>
            </w:r>
          </w:p>
        </w:tc>
        <w:tc>
          <w:tcPr>
            <w:tcW w:w="3863" w:type="dxa"/>
            <w:tcBorders>
              <w:top w:val="single" w:color="000000" w:sz="4" w:space="0"/>
              <w:left w:val="single" w:color="000000" w:sz="4" w:space="0"/>
              <w:bottom w:val="single" w:color="000000" w:sz="4" w:space="0"/>
              <w:right w:val="single" w:color="000000" w:sz="4" w:space="0"/>
            </w:tcBorders>
          </w:tcPr>
          <w:p w14:paraId="0455B74B">
            <w:pPr>
              <w:spacing w:after="204"/>
              <w:ind w:left="-5" w:right="2"/>
              <w:rPr>
                <w:rFonts w:ascii="Times New Roman" w:hAnsi="Times New Roman" w:cs="Times New Roman"/>
                <w:lang w:val="es-CL"/>
              </w:rPr>
            </w:pPr>
            <w:r>
              <w:rPr>
                <w:rFonts w:ascii="Times New Roman" w:hAnsi="Times New Roman" w:cs="Times New Roman"/>
                <w:lang w:val="es-CL"/>
              </w:rPr>
              <w:t xml:space="preserve">Publicación llamada a concurso y entrega de documentos en Oficina de Partes.  </w:t>
            </w:r>
          </w:p>
        </w:tc>
        <w:tc>
          <w:tcPr>
            <w:tcW w:w="2750" w:type="dxa"/>
            <w:tcBorders>
              <w:top w:val="single" w:color="000000" w:sz="4" w:space="0"/>
              <w:left w:val="single" w:color="000000" w:sz="4" w:space="0"/>
              <w:bottom w:val="single" w:color="000000" w:sz="4" w:space="0"/>
              <w:right w:val="single" w:color="000000" w:sz="4" w:space="0"/>
            </w:tcBorders>
          </w:tcPr>
          <w:p w14:paraId="0A58B081">
            <w:pPr>
              <w:spacing w:after="204"/>
              <w:ind w:left="-5" w:right="2"/>
              <w:rPr>
                <w:rFonts w:ascii="Times New Roman" w:hAnsi="Times New Roman" w:cs="Times New Roman"/>
                <w:lang w:val="es-CL"/>
              </w:rPr>
            </w:pPr>
            <w:r>
              <w:rPr>
                <w:rFonts w:hint="default" w:ascii="Times New Roman" w:hAnsi="Times New Roman" w:cs="Times New Roman"/>
                <w:lang w:val="es-ES"/>
              </w:rPr>
              <w:t xml:space="preserve">Del </w:t>
            </w:r>
            <w:r>
              <w:rPr>
                <w:rFonts w:ascii="Times New Roman" w:hAnsi="Times New Roman" w:cs="Times New Roman"/>
                <w:lang w:val="es-CL"/>
              </w:rPr>
              <w:t>2</w:t>
            </w:r>
            <w:r>
              <w:rPr>
                <w:rFonts w:hint="default" w:ascii="Times New Roman" w:hAnsi="Times New Roman" w:cs="Times New Roman"/>
                <w:lang w:val="es-ES"/>
              </w:rPr>
              <w:t>8 de Noviembre</w:t>
            </w:r>
            <w:r>
              <w:rPr>
                <w:rFonts w:ascii="Times New Roman" w:hAnsi="Times New Roman" w:cs="Times New Roman"/>
                <w:lang w:val="es-CL"/>
              </w:rPr>
              <w:t xml:space="preserve"> al </w:t>
            </w:r>
            <w:r>
              <w:rPr>
                <w:rFonts w:hint="default" w:ascii="Times New Roman" w:hAnsi="Times New Roman" w:cs="Times New Roman"/>
                <w:lang w:val="es-ES"/>
              </w:rPr>
              <w:t>05</w:t>
            </w:r>
            <w:r>
              <w:rPr>
                <w:rFonts w:ascii="Times New Roman" w:hAnsi="Times New Roman" w:cs="Times New Roman"/>
                <w:lang w:val="es-CL"/>
              </w:rPr>
              <w:t xml:space="preserve"> de </w:t>
            </w:r>
            <w:r>
              <w:rPr>
                <w:rFonts w:hint="default" w:ascii="Times New Roman" w:hAnsi="Times New Roman" w:cs="Times New Roman"/>
                <w:lang w:val="es-ES"/>
              </w:rPr>
              <w:t>Diciembre</w:t>
            </w:r>
            <w:r>
              <w:rPr>
                <w:rFonts w:ascii="Times New Roman" w:hAnsi="Times New Roman" w:cs="Times New Roman"/>
                <w:lang w:val="es-CL"/>
              </w:rPr>
              <w:t xml:space="preserve"> del 2025</w:t>
            </w:r>
          </w:p>
        </w:tc>
      </w:tr>
      <w:tr w14:paraId="11AF8BDF">
        <w:tblPrEx>
          <w:tblCellMar>
            <w:top w:w="49" w:type="dxa"/>
            <w:left w:w="108" w:type="dxa"/>
            <w:bottom w:w="0" w:type="dxa"/>
            <w:right w:w="58" w:type="dxa"/>
          </w:tblCellMar>
        </w:tblPrEx>
        <w:trPr>
          <w:trHeight w:val="975" w:hRule="atLeast"/>
        </w:trPr>
        <w:tc>
          <w:tcPr>
            <w:tcW w:w="2176" w:type="dxa"/>
            <w:tcBorders>
              <w:top w:val="single" w:color="000000" w:sz="4" w:space="0"/>
              <w:left w:val="single" w:color="000000" w:sz="4" w:space="0"/>
              <w:bottom w:val="single" w:color="000000" w:sz="4" w:space="0"/>
              <w:right w:val="nil"/>
            </w:tcBorders>
          </w:tcPr>
          <w:p w14:paraId="5E3E5404">
            <w:pPr>
              <w:spacing w:after="204"/>
              <w:ind w:left="-5" w:right="2"/>
              <w:rPr>
                <w:rFonts w:hint="default" w:ascii="Times New Roman" w:hAnsi="Times New Roman" w:cs="Times New Roman"/>
                <w:lang w:val="es-ES"/>
              </w:rPr>
            </w:pPr>
            <w:r>
              <w:rPr>
                <w:rFonts w:ascii="Times New Roman" w:hAnsi="Times New Roman" w:cs="Times New Roman"/>
                <w:b/>
              </w:rPr>
              <w:t>Admisibilidad</w:t>
            </w:r>
            <w:r>
              <w:rPr>
                <w:rFonts w:hint="default" w:ascii="Times New Roman" w:hAnsi="Times New Roman" w:cs="Times New Roman"/>
                <w:b/>
                <w:lang w:val="es-ES"/>
              </w:rPr>
              <w:t>,</w:t>
            </w:r>
            <w:r>
              <w:rPr>
                <w:rFonts w:ascii="Times New Roman" w:hAnsi="Times New Roman" w:cs="Times New Roman"/>
                <w:b/>
              </w:rPr>
              <w:t xml:space="preserve"> </w:t>
            </w:r>
            <w:r>
              <w:rPr>
                <w:rFonts w:ascii="Times New Roman" w:hAnsi="Times New Roman" w:cs="Times New Roman"/>
                <w:b/>
                <w:lang w:val="es-ES"/>
              </w:rPr>
              <w:t>revisión</w:t>
            </w:r>
            <w:r>
              <w:rPr>
                <w:rFonts w:ascii="Times New Roman" w:hAnsi="Times New Roman" w:cs="Times New Roman"/>
                <w:b/>
              </w:rPr>
              <w:t xml:space="preserve"> curricular</w:t>
            </w:r>
            <w:r>
              <w:rPr>
                <w:rFonts w:hint="default" w:ascii="Times New Roman" w:hAnsi="Times New Roman" w:cs="Times New Roman"/>
                <w:b/>
                <w:lang w:val="es-ES"/>
              </w:rPr>
              <w:t xml:space="preserve"> y entrevista</w:t>
            </w:r>
          </w:p>
        </w:tc>
        <w:tc>
          <w:tcPr>
            <w:tcW w:w="3863" w:type="dxa"/>
            <w:tcBorders>
              <w:top w:val="single" w:color="000000" w:sz="4" w:space="0"/>
              <w:left w:val="single" w:color="000000" w:sz="4" w:space="0"/>
              <w:bottom w:val="single" w:color="000000" w:sz="4" w:space="0"/>
              <w:right w:val="single" w:color="000000" w:sz="4" w:space="0"/>
            </w:tcBorders>
          </w:tcPr>
          <w:p w14:paraId="79FE99E6">
            <w:pPr>
              <w:spacing w:after="204"/>
              <w:ind w:left="-5" w:right="2"/>
              <w:rPr>
                <w:rFonts w:ascii="Times New Roman" w:hAnsi="Times New Roman" w:cs="Times New Roman"/>
                <w:lang w:val="es-CL"/>
              </w:rPr>
            </w:pPr>
            <w:r>
              <w:rPr>
                <w:rFonts w:ascii="Times New Roman" w:hAnsi="Times New Roman" w:cs="Times New Roman"/>
                <w:lang w:val="es-CL"/>
              </w:rPr>
              <w:t xml:space="preserve">Comisión Evaluadora realizará la admisibilidad de antecedentes y revisión de los mismos por cada postulante. </w:t>
            </w:r>
          </w:p>
          <w:p w14:paraId="583FD56C">
            <w:pPr>
              <w:spacing w:after="204"/>
              <w:ind w:left="-5" w:right="2"/>
              <w:rPr>
                <w:rFonts w:ascii="Times New Roman" w:hAnsi="Times New Roman" w:cs="Times New Roman"/>
                <w:lang w:val="es-CL"/>
              </w:rPr>
            </w:pPr>
            <w:r>
              <w:rPr>
                <w:rFonts w:ascii="Times New Roman" w:hAnsi="Times New Roman" w:cs="Times New Roman"/>
                <w:lang w:val="es-CL"/>
              </w:rPr>
              <w:t xml:space="preserve">Entrevista a los 5 puntajes más altos, horario se informará oportunamente vía correo electrónico o vía telefónica. </w:t>
            </w:r>
          </w:p>
        </w:tc>
        <w:tc>
          <w:tcPr>
            <w:tcW w:w="2750" w:type="dxa"/>
            <w:tcBorders>
              <w:top w:val="single" w:color="000000" w:sz="4" w:space="0"/>
              <w:left w:val="single" w:color="000000" w:sz="4" w:space="0"/>
              <w:bottom w:val="single" w:color="000000" w:sz="4" w:space="0"/>
              <w:right w:val="single" w:color="000000" w:sz="4" w:space="0"/>
            </w:tcBorders>
          </w:tcPr>
          <w:p w14:paraId="0B7442FE">
            <w:pPr>
              <w:spacing w:after="204"/>
              <w:ind w:left="-5" w:right="2"/>
              <w:rPr>
                <w:rFonts w:hint="default" w:ascii="Times New Roman" w:hAnsi="Times New Roman" w:cs="Times New Roman"/>
                <w:lang w:val="es-ES"/>
              </w:rPr>
            </w:pPr>
            <w:r>
              <w:rPr>
                <w:rFonts w:hint="default" w:ascii="Times New Roman" w:hAnsi="Times New Roman" w:cs="Times New Roman"/>
                <w:lang w:val="es-ES"/>
              </w:rPr>
              <w:t>Del 08 de Diciembre al</w:t>
            </w:r>
            <w:r>
              <w:rPr>
                <w:rFonts w:ascii="Times New Roman" w:hAnsi="Times New Roman" w:cs="Times New Roman"/>
              </w:rPr>
              <w:t xml:space="preserve">  </w:t>
            </w:r>
            <w:r>
              <w:rPr>
                <w:rFonts w:hint="default" w:ascii="Times New Roman" w:hAnsi="Times New Roman" w:cs="Times New Roman"/>
                <w:lang w:val="es-ES"/>
              </w:rPr>
              <w:t>12</w:t>
            </w:r>
            <w:r>
              <w:rPr>
                <w:rFonts w:ascii="Times New Roman" w:hAnsi="Times New Roman" w:cs="Times New Roman"/>
              </w:rPr>
              <w:t xml:space="preserve"> de</w:t>
            </w:r>
            <w:r>
              <w:rPr>
                <w:rFonts w:hint="default" w:ascii="Times New Roman" w:hAnsi="Times New Roman" w:cs="Times New Roman"/>
                <w:lang w:val="es-ES"/>
              </w:rPr>
              <w:t xml:space="preserve"> Diciembre del 2025</w:t>
            </w:r>
          </w:p>
        </w:tc>
      </w:tr>
      <w:tr w14:paraId="5F994255">
        <w:tblPrEx>
          <w:tblCellMar>
            <w:top w:w="49" w:type="dxa"/>
            <w:left w:w="108" w:type="dxa"/>
            <w:bottom w:w="0" w:type="dxa"/>
            <w:right w:w="58" w:type="dxa"/>
          </w:tblCellMar>
        </w:tblPrEx>
        <w:trPr>
          <w:trHeight w:val="832" w:hRule="atLeast"/>
        </w:trPr>
        <w:tc>
          <w:tcPr>
            <w:tcW w:w="2176" w:type="dxa"/>
            <w:tcBorders>
              <w:top w:val="single" w:color="000000" w:sz="4" w:space="0"/>
              <w:left w:val="single" w:color="000000" w:sz="4" w:space="0"/>
              <w:bottom w:val="single" w:color="000000" w:sz="4" w:space="0"/>
              <w:right w:val="nil"/>
            </w:tcBorders>
          </w:tcPr>
          <w:p w14:paraId="48C0F5F6">
            <w:pPr>
              <w:spacing w:after="204"/>
              <w:ind w:left="-5" w:right="2"/>
              <w:rPr>
                <w:rFonts w:ascii="Times New Roman" w:hAnsi="Times New Roman" w:cs="Times New Roman"/>
              </w:rPr>
            </w:pPr>
            <w:r>
              <w:rPr>
                <w:rFonts w:ascii="Times New Roman" w:hAnsi="Times New Roman" w:cs="Times New Roman"/>
                <w:b/>
              </w:rPr>
              <w:t xml:space="preserve">Resultado Final </w:t>
            </w:r>
          </w:p>
        </w:tc>
        <w:tc>
          <w:tcPr>
            <w:tcW w:w="3863" w:type="dxa"/>
            <w:tcBorders>
              <w:top w:val="single" w:color="000000" w:sz="4" w:space="0"/>
              <w:left w:val="single" w:color="000000" w:sz="4" w:space="0"/>
              <w:bottom w:val="single" w:color="000000" w:sz="4" w:space="0"/>
              <w:right w:val="single" w:color="000000" w:sz="4" w:space="0"/>
            </w:tcBorders>
          </w:tcPr>
          <w:p w14:paraId="3478AE7F">
            <w:pPr>
              <w:spacing w:after="204"/>
              <w:ind w:left="-5" w:right="2"/>
              <w:rPr>
                <w:rFonts w:ascii="Times New Roman" w:hAnsi="Times New Roman" w:cs="Times New Roman"/>
                <w:lang w:val="es-CL"/>
              </w:rPr>
            </w:pPr>
            <w:r>
              <w:rPr>
                <w:rFonts w:ascii="Times New Roman" w:hAnsi="Times New Roman" w:cs="Times New Roman"/>
                <w:lang w:val="es-CL"/>
              </w:rPr>
              <w:t xml:space="preserve">La Municipalidad se contactará con él o la seleccionado(a) para asumir el cargo. </w:t>
            </w:r>
          </w:p>
        </w:tc>
        <w:tc>
          <w:tcPr>
            <w:tcW w:w="2750" w:type="dxa"/>
            <w:tcBorders>
              <w:top w:val="single" w:color="000000" w:sz="4" w:space="0"/>
              <w:left w:val="single" w:color="000000" w:sz="4" w:space="0"/>
              <w:bottom w:val="single" w:color="000000" w:sz="4" w:space="0"/>
              <w:right w:val="single" w:color="000000" w:sz="4" w:space="0"/>
            </w:tcBorders>
          </w:tcPr>
          <w:p w14:paraId="09FD0C11">
            <w:pPr>
              <w:spacing w:after="204"/>
              <w:ind w:left="-5" w:right="2"/>
              <w:rPr>
                <w:rFonts w:ascii="Times New Roman" w:hAnsi="Times New Roman" w:cs="Times New Roman"/>
              </w:rPr>
            </w:pPr>
            <w:r>
              <w:rPr>
                <w:rFonts w:ascii="Times New Roman" w:hAnsi="Times New Roman" w:cs="Times New Roman"/>
              </w:rPr>
              <w:t>Fecha por definir</w:t>
            </w:r>
          </w:p>
        </w:tc>
      </w:tr>
    </w:tbl>
    <w:p w14:paraId="3DCC85C0">
      <w:pPr>
        <w:spacing w:after="204"/>
        <w:ind w:left="0" w:right="2" w:firstLine="0"/>
        <w:rPr>
          <w:rFonts w:ascii="Times New Roman" w:hAnsi="Times New Roman" w:cs="Times New Roman"/>
          <w:lang w:val="es-CL"/>
        </w:rPr>
      </w:pPr>
    </w:p>
    <w:p w14:paraId="1C73B583">
      <w:pPr>
        <w:pStyle w:val="8"/>
        <w:numPr>
          <w:ilvl w:val="0"/>
          <w:numId w:val="1"/>
        </w:numPr>
        <w:spacing w:after="208"/>
        <w:ind w:right="2"/>
        <w:rPr>
          <w:rFonts w:ascii="Times New Roman" w:hAnsi="Times New Roman" w:cs="Times New Roman"/>
          <w:b/>
          <w:lang w:val="es-CL"/>
        </w:rPr>
      </w:pPr>
      <w:r>
        <w:rPr>
          <w:rFonts w:ascii="Times New Roman" w:hAnsi="Times New Roman" w:cs="Times New Roman"/>
          <w:b/>
          <w:lang w:val="es-CL"/>
        </w:rPr>
        <w:t xml:space="preserve">Observaciones: </w:t>
      </w:r>
    </w:p>
    <w:p w14:paraId="18927C67">
      <w:pPr>
        <w:spacing w:after="204"/>
        <w:ind w:left="-5" w:right="2"/>
        <w:rPr>
          <w:rFonts w:ascii="Times New Roman" w:hAnsi="Times New Roman" w:cs="Times New Roman"/>
          <w:lang w:val="es-CL"/>
        </w:rPr>
      </w:pPr>
      <w:r>
        <w:rPr>
          <w:rFonts w:ascii="Times New Roman" w:hAnsi="Times New Roman" w:cs="Times New Roman"/>
          <w:lang w:val="es-CL"/>
        </w:rPr>
        <w:t>La no presentación de los documentos requeridos en las presentes bases, dejará fuera de concurso a los interesados. Los postulantes que cumplan con lo requerido, tendrán una evaluación curricular de admisibilidad, para posterior entrevista de los 5 mejores puntajes efectuada por Comisión Evaluadora, para finalmente establecer los 3 mayores puntajes para presentar al Señor Alcalde. Los plazos de este concurso podrán variar, sin significar con ello un incumplimiento del proceso de selección.</w:t>
      </w:r>
    </w:p>
    <w:p w14:paraId="04A3A200">
      <w:pPr>
        <w:spacing w:after="0"/>
        <w:ind w:left="0" w:right="2" w:firstLine="0"/>
        <w:jc w:val="right"/>
        <w:rPr>
          <w:rFonts w:ascii="Times New Roman" w:hAnsi="Times New Roman" w:cs="Times New Roman"/>
          <w:lang w:val="es-CL"/>
        </w:rPr>
      </w:pPr>
    </w:p>
    <w:p w14:paraId="47BCEEC6">
      <w:pPr>
        <w:spacing w:after="0"/>
        <w:ind w:left="0" w:right="2" w:firstLine="0"/>
        <w:jc w:val="right"/>
        <w:rPr>
          <w:rFonts w:ascii="Times New Roman" w:hAnsi="Times New Roman" w:cs="Times New Roman"/>
          <w:lang w:val="es-CL"/>
        </w:rPr>
      </w:pPr>
    </w:p>
    <w:p w14:paraId="5A73757F">
      <w:pPr>
        <w:spacing w:after="0"/>
        <w:ind w:left="0" w:right="2" w:firstLine="0"/>
        <w:jc w:val="both"/>
        <w:rPr>
          <w:rFonts w:ascii="Times New Roman" w:hAnsi="Times New Roman" w:cs="Times New Roman"/>
          <w:lang w:val="es-CL"/>
        </w:rPr>
      </w:pPr>
    </w:p>
    <w:p w14:paraId="28C3957D">
      <w:pPr>
        <w:spacing w:after="0"/>
        <w:ind w:left="0" w:right="2" w:firstLine="0"/>
        <w:jc w:val="right"/>
        <w:rPr>
          <w:rFonts w:ascii="Times New Roman" w:hAnsi="Times New Roman" w:cs="Times New Roman"/>
          <w:lang w:val="es-CL"/>
        </w:rPr>
      </w:pPr>
    </w:p>
    <w:p w14:paraId="545E4BC3">
      <w:pPr>
        <w:spacing w:after="0"/>
        <w:ind w:left="0" w:right="2" w:firstLine="0"/>
        <w:jc w:val="right"/>
        <w:rPr>
          <w:rFonts w:ascii="Times New Roman" w:hAnsi="Times New Roman" w:cs="Times New Roman"/>
          <w:lang w:val="es-CL"/>
        </w:rPr>
      </w:pPr>
      <w:bookmarkStart w:id="0" w:name="_GoBack"/>
      <w:bookmarkEnd w:id="0"/>
    </w:p>
    <w:p w14:paraId="4CC7BA2C">
      <w:pPr>
        <w:spacing w:after="0"/>
        <w:ind w:left="0" w:right="2" w:firstLine="0"/>
        <w:jc w:val="both"/>
        <w:rPr>
          <w:rFonts w:ascii="Times New Roman" w:hAnsi="Times New Roman" w:cs="Times New Roman"/>
          <w:lang w:val="es-CL"/>
        </w:rPr>
      </w:pPr>
    </w:p>
    <w:p w14:paraId="7E1BC680">
      <w:pPr>
        <w:spacing w:after="0"/>
        <w:ind w:left="0" w:right="2" w:firstLine="0"/>
        <w:jc w:val="right"/>
        <w:rPr>
          <w:rFonts w:ascii="Times New Roman" w:hAnsi="Times New Roman" w:cs="Times New Roman"/>
          <w:lang w:val="es-CL"/>
        </w:rPr>
      </w:pPr>
    </w:p>
    <w:p w14:paraId="5749E8BB">
      <w:pPr>
        <w:spacing w:after="0"/>
        <w:ind w:left="0" w:right="2" w:firstLine="0"/>
        <w:jc w:val="right"/>
        <w:rPr>
          <w:rFonts w:ascii="Times New Roman" w:hAnsi="Times New Roman" w:cs="Times New Roman"/>
          <w:lang w:val="es-CL"/>
        </w:rPr>
      </w:pPr>
    </w:p>
    <w:p w14:paraId="2FECA399">
      <w:pPr>
        <w:spacing w:after="0"/>
        <w:ind w:left="0" w:right="2" w:firstLine="0"/>
        <w:jc w:val="right"/>
        <w:rPr>
          <w:rFonts w:ascii="Times New Roman" w:hAnsi="Times New Roman" w:cs="Times New Roman"/>
          <w:lang w:val="es-CL"/>
        </w:rPr>
      </w:pPr>
    </w:p>
    <w:p w14:paraId="3536F32A">
      <w:pPr>
        <w:spacing w:after="0"/>
        <w:ind w:left="0" w:right="2" w:firstLine="0"/>
        <w:jc w:val="right"/>
        <w:rPr>
          <w:rFonts w:ascii="Times New Roman" w:hAnsi="Times New Roman" w:cs="Times New Roman"/>
          <w:b/>
          <w:lang w:val="es-CL"/>
        </w:rPr>
      </w:pPr>
      <w:r>
        <w:rPr>
          <w:rFonts w:ascii="Times New Roman" w:hAnsi="Times New Roman" w:cs="Times New Roman"/>
          <w:b/>
          <w:lang w:val="es-CL"/>
        </w:rPr>
        <w:t>GUILLERMO VILLANUEVA PEÑALOZA</w:t>
      </w:r>
    </w:p>
    <w:p w14:paraId="5E940B1C">
      <w:pPr>
        <w:spacing w:after="0"/>
        <w:ind w:left="0" w:right="2" w:firstLine="0"/>
        <w:jc w:val="right"/>
        <w:rPr>
          <w:rFonts w:ascii="Times New Roman" w:hAnsi="Times New Roman" w:cs="Times New Roman"/>
          <w:b/>
          <w:lang w:val="es-CL"/>
        </w:rPr>
      </w:pPr>
      <w:r>
        <w:rPr>
          <w:rFonts w:ascii="Times New Roman" w:hAnsi="Times New Roman" w:cs="Times New Roman"/>
          <w:b/>
          <w:lang w:val="es-CL"/>
        </w:rPr>
        <w:t>DIRECTOR DESARROLLO COMUNITARIO</w:t>
      </w:r>
    </w:p>
    <w:p w14:paraId="24BED7C6">
      <w:pPr>
        <w:spacing w:after="204"/>
        <w:ind w:left="0" w:right="2" w:firstLine="0"/>
        <w:rPr>
          <w:rFonts w:ascii="Times New Roman" w:hAnsi="Times New Roman" w:cs="Times New Roman"/>
          <w:b/>
          <w:lang w:val="es-CL"/>
        </w:rPr>
      </w:pPr>
    </w:p>
    <w:p w14:paraId="07BAA9D8">
      <w:pPr>
        <w:spacing w:after="204"/>
        <w:ind w:left="0" w:right="2" w:firstLine="0"/>
        <w:rPr>
          <w:rFonts w:ascii="Times New Roman" w:hAnsi="Times New Roman" w:cs="Times New Roman"/>
          <w:b/>
          <w:lang w:val="es-CL"/>
        </w:rPr>
      </w:pPr>
    </w:p>
    <w:p w14:paraId="03202698">
      <w:pPr>
        <w:spacing w:after="204"/>
        <w:ind w:left="0" w:right="2" w:firstLine="0"/>
        <w:rPr>
          <w:rFonts w:hint="default" w:ascii="Times New Roman" w:hAnsi="Times New Roman" w:cs="Times New Roman"/>
          <w:b/>
          <w:lang w:val="es-ES"/>
        </w:rPr>
      </w:pPr>
      <w:r>
        <w:rPr>
          <w:rFonts w:ascii="Times New Roman" w:hAnsi="Times New Roman" w:cs="Times New Roman"/>
          <w:b/>
          <w:lang w:val="es-CL"/>
        </w:rPr>
        <w:t>FMM/</w:t>
      </w:r>
      <w:r>
        <w:rPr>
          <w:rFonts w:hint="default" w:ascii="Times New Roman" w:hAnsi="Times New Roman" w:cs="Times New Roman"/>
          <w:b/>
          <w:lang w:val="es-ES"/>
        </w:rPr>
        <w:t>fmm</w:t>
      </w:r>
    </w:p>
    <w:sectPr>
      <w:headerReference r:id="rId5" w:type="default"/>
      <w:footerReference r:id="rId6"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50CB">
    <w:pPr>
      <w:pStyle w:val="6"/>
    </w:pPr>
    <w:r>
      <w:rPr>
        <w:lang w:val="es-CL" w:eastAsia="es-CL"/>
      </w:rPr>
      <w:drawing>
        <wp:anchor distT="114300" distB="114300" distL="114300" distR="114300" simplePos="0" relativeHeight="251662336" behindDoc="0" locked="0" layoutInCell="1" allowOverlap="1">
          <wp:simplePos x="0" y="0"/>
          <wp:positionH relativeFrom="page">
            <wp:align>left</wp:align>
          </wp:positionH>
          <wp:positionV relativeFrom="paragraph">
            <wp:posOffset>-160020</wp:posOffset>
          </wp:positionV>
          <wp:extent cx="7905750" cy="82804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1"/>
                  <a:srcRect/>
                  <a:stretch>
                    <a:fillRect/>
                  </a:stretch>
                </pic:blipFill>
                <pic:spPr>
                  <a:xfrm>
                    <a:off x="0" y="0"/>
                    <a:ext cx="7905750" cy="8280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A692">
    <w:pPr>
      <w:spacing w:after="0"/>
      <w:jc w:val="center"/>
      <w:rPr>
        <w:b/>
        <w:color w:val="A6A6A6"/>
        <w:lang w:val="es-AR"/>
      </w:rPr>
    </w:pPr>
    <w:r>
      <w:rPr>
        <w:lang w:val="es-CL" w:eastAsia="es-CL"/>
      </w:rPr>
      <w:drawing>
        <wp:anchor distT="114300" distB="114300" distL="114300" distR="114300" simplePos="0" relativeHeight="251660288" behindDoc="0" locked="0" layoutInCell="1" allowOverlap="1">
          <wp:simplePos x="0" y="0"/>
          <wp:positionH relativeFrom="column">
            <wp:posOffset>-437515</wp:posOffset>
          </wp:positionH>
          <wp:positionV relativeFrom="paragraph">
            <wp:posOffset>147320</wp:posOffset>
          </wp:positionV>
          <wp:extent cx="1214755" cy="5334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1214438" cy="533400"/>
                  </a:xfrm>
                  <a:prstGeom prst="rect">
                    <a:avLst/>
                  </a:prstGeom>
                </pic:spPr>
              </pic:pic>
            </a:graphicData>
          </a:graphic>
        </wp:anchor>
      </w:drawing>
    </w:r>
  </w:p>
  <w:p w14:paraId="57151169">
    <w:pPr>
      <w:spacing w:after="0"/>
      <w:jc w:val="center"/>
      <w:rPr>
        <w:b/>
        <w:color w:val="A6A6A6"/>
        <w:lang w:val="es-AR"/>
      </w:rPr>
    </w:pPr>
    <w:r>
      <w:rPr>
        <w:lang w:val="es-CL" w:eastAsia="es-CL"/>
      </w:rPr>
      <w:drawing>
        <wp:anchor distT="114300" distB="114300" distL="114300" distR="114300" simplePos="0" relativeHeight="251661312" behindDoc="0" locked="0" layoutInCell="1" allowOverlap="1">
          <wp:simplePos x="0" y="0"/>
          <wp:positionH relativeFrom="column">
            <wp:posOffset>5035550</wp:posOffset>
          </wp:positionH>
          <wp:positionV relativeFrom="paragraph">
            <wp:posOffset>76200</wp:posOffset>
          </wp:positionV>
          <wp:extent cx="1154430" cy="37655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referRelativeResize="0"/>
                </pic:nvPicPr>
                <pic:blipFill>
                  <a:blip r:embed="rId2"/>
                  <a:srcRect/>
                  <a:stretch>
                    <a:fillRect/>
                  </a:stretch>
                </pic:blipFill>
                <pic:spPr>
                  <a:xfrm>
                    <a:off x="0" y="0"/>
                    <a:ext cx="1154134" cy="376238"/>
                  </a:xfrm>
                  <a:prstGeom prst="rect">
                    <a:avLst/>
                  </a:prstGeom>
                </pic:spPr>
              </pic:pic>
            </a:graphicData>
          </a:graphic>
        </wp:anchor>
      </w:drawing>
    </w:r>
    <w:r>
      <w:rPr>
        <w:lang w:val="es-CL" w:eastAsia="es-CL"/>
      </w:rPr>
      <w:drawing>
        <wp:anchor distT="114300" distB="114300" distL="114300" distR="114300" simplePos="0" relativeHeight="251659264" behindDoc="1" locked="0" layoutInCell="1" allowOverlap="1">
          <wp:simplePos x="0" y="0"/>
          <wp:positionH relativeFrom="page">
            <wp:align>right</wp:align>
          </wp:positionH>
          <wp:positionV relativeFrom="page">
            <wp:posOffset>-35560</wp:posOffset>
          </wp:positionV>
          <wp:extent cx="7813675" cy="60007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3"/>
                  <a:srcRect/>
                  <a:stretch>
                    <a:fillRect/>
                  </a:stretch>
                </pic:blipFill>
                <pic:spPr>
                  <a:xfrm>
                    <a:off x="0" y="0"/>
                    <a:ext cx="7813964" cy="600075"/>
                  </a:xfrm>
                  <a:prstGeom prst="rect">
                    <a:avLst/>
                  </a:prstGeom>
                </pic:spPr>
              </pic:pic>
            </a:graphicData>
          </a:graphic>
        </wp:anchor>
      </w:drawing>
    </w:r>
    <w:r>
      <w:rPr>
        <w:b/>
        <w:color w:val="A6A6A6"/>
        <w:lang w:val="es-AR"/>
      </w:rPr>
      <w:t>DIRECCIÓN DE DESARROLLO COMUNITARIO</w:t>
    </w:r>
  </w:p>
  <w:p w14:paraId="02BC68F8">
    <w:pPr>
      <w:spacing w:after="0"/>
      <w:jc w:val="center"/>
    </w:pPr>
    <w:r>
      <w:rPr>
        <w:b/>
        <w:color w:val="A6A6A6"/>
        <w:lang w:val="es-AR"/>
      </w:rPr>
      <w:t>DEPARTAMENTO DESARROLLO ECONÓMICO LOCAL</w:t>
    </w:r>
  </w:p>
  <w:p w14:paraId="6585D2C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54789"/>
    <w:multiLevelType w:val="singleLevel"/>
    <w:tmpl w:val="80E5478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5EB0A12"/>
    <w:multiLevelType w:val="multilevel"/>
    <w:tmpl w:val="15EB0A12"/>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Calibri" w:hAnsi="Calibri" w:eastAsia="Calibri" w:cs="Calibr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1B11A3"/>
    <w:multiLevelType w:val="multilevel"/>
    <w:tmpl w:val="2D1B11A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2A35C14"/>
    <w:multiLevelType w:val="multilevel"/>
    <w:tmpl w:val="32A35C14"/>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BF2840"/>
    <w:multiLevelType w:val="multilevel"/>
    <w:tmpl w:val="35BF2840"/>
    <w:lvl w:ilvl="0" w:tentative="0">
      <w:start w:val="1"/>
      <w:numFmt w:val="bullet"/>
      <w:lvlText w:val=""/>
      <w:lvlJc w:val="left"/>
      <w:pPr>
        <w:ind w:left="705" w:hanging="360"/>
      </w:pPr>
      <w:rPr>
        <w:rFonts w:hint="default" w:ascii="Symbol" w:hAnsi="Symbol"/>
      </w:rPr>
    </w:lvl>
    <w:lvl w:ilvl="1" w:tentative="0">
      <w:start w:val="1"/>
      <w:numFmt w:val="bullet"/>
      <w:lvlText w:val="o"/>
      <w:lvlJc w:val="left"/>
      <w:pPr>
        <w:ind w:left="1425" w:hanging="360"/>
      </w:pPr>
      <w:rPr>
        <w:rFonts w:hint="default" w:ascii="Courier New" w:hAnsi="Courier New" w:cs="Courier New"/>
      </w:rPr>
    </w:lvl>
    <w:lvl w:ilvl="2" w:tentative="0">
      <w:start w:val="1"/>
      <w:numFmt w:val="bullet"/>
      <w:lvlText w:val=""/>
      <w:lvlJc w:val="left"/>
      <w:pPr>
        <w:ind w:left="2145" w:hanging="360"/>
      </w:pPr>
      <w:rPr>
        <w:rFonts w:hint="default" w:ascii="Wingdings" w:hAnsi="Wingdings"/>
      </w:rPr>
    </w:lvl>
    <w:lvl w:ilvl="3" w:tentative="0">
      <w:start w:val="1"/>
      <w:numFmt w:val="bullet"/>
      <w:lvlText w:val=""/>
      <w:lvlJc w:val="left"/>
      <w:pPr>
        <w:ind w:left="2865" w:hanging="360"/>
      </w:pPr>
      <w:rPr>
        <w:rFonts w:hint="default" w:ascii="Symbol" w:hAnsi="Symbol"/>
      </w:rPr>
    </w:lvl>
    <w:lvl w:ilvl="4" w:tentative="0">
      <w:start w:val="1"/>
      <w:numFmt w:val="bullet"/>
      <w:lvlText w:val="o"/>
      <w:lvlJc w:val="left"/>
      <w:pPr>
        <w:ind w:left="3585" w:hanging="360"/>
      </w:pPr>
      <w:rPr>
        <w:rFonts w:hint="default" w:ascii="Courier New" w:hAnsi="Courier New" w:cs="Courier New"/>
      </w:rPr>
    </w:lvl>
    <w:lvl w:ilvl="5" w:tentative="0">
      <w:start w:val="1"/>
      <w:numFmt w:val="bullet"/>
      <w:lvlText w:val=""/>
      <w:lvlJc w:val="left"/>
      <w:pPr>
        <w:ind w:left="4305" w:hanging="360"/>
      </w:pPr>
      <w:rPr>
        <w:rFonts w:hint="default" w:ascii="Wingdings" w:hAnsi="Wingdings"/>
      </w:rPr>
    </w:lvl>
    <w:lvl w:ilvl="6" w:tentative="0">
      <w:start w:val="1"/>
      <w:numFmt w:val="bullet"/>
      <w:lvlText w:val=""/>
      <w:lvlJc w:val="left"/>
      <w:pPr>
        <w:ind w:left="5025" w:hanging="360"/>
      </w:pPr>
      <w:rPr>
        <w:rFonts w:hint="default" w:ascii="Symbol" w:hAnsi="Symbol"/>
      </w:rPr>
    </w:lvl>
    <w:lvl w:ilvl="7" w:tentative="0">
      <w:start w:val="1"/>
      <w:numFmt w:val="bullet"/>
      <w:lvlText w:val="o"/>
      <w:lvlJc w:val="left"/>
      <w:pPr>
        <w:ind w:left="5745" w:hanging="360"/>
      </w:pPr>
      <w:rPr>
        <w:rFonts w:hint="default" w:ascii="Courier New" w:hAnsi="Courier New" w:cs="Courier New"/>
      </w:rPr>
    </w:lvl>
    <w:lvl w:ilvl="8" w:tentative="0">
      <w:start w:val="1"/>
      <w:numFmt w:val="bullet"/>
      <w:lvlText w:val=""/>
      <w:lvlJc w:val="left"/>
      <w:pPr>
        <w:ind w:left="6465" w:hanging="360"/>
      </w:pPr>
      <w:rPr>
        <w:rFonts w:hint="default" w:ascii="Wingdings" w:hAnsi="Wingdings"/>
      </w:rPr>
    </w:lvl>
  </w:abstractNum>
  <w:abstractNum w:abstractNumId="5">
    <w:nsid w:val="782B4D0B"/>
    <w:multiLevelType w:val="multilevel"/>
    <w:tmpl w:val="782B4D0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7"/>
    <w:rsid w:val="001C73AE"/>
    <w:rsid w:val="002C476D"/>
    <w:rsid w:val="003107FF"/>
    <w:rsid w:val="003F6FCF"/>
    <w:rsid w:val="004203D9"/>
    <w:rsid w:val="004F3F17"/>
    <w:rsid w:val="005066EA"/>
    <w:rsid w:val="0053430E"/>
    <w:rsid w:val="00535D7D"/>
    <w:rsid w:val="00570330"/>
    <w:rsid w:val="00737976"/>
    <w:rsid w:val="007461E9"/>
    <w:rsid w:val="00794784"/>
    <w:rsid w:val="00906EA5"/>
    <w:rsid w:val="009C37AB"/>
    <w:rsid w:val="00B04F52"/>
    <w:rsid w:val="00C01CB2"/>
    <w:rsid w:val="00C14719"/>
    <w:rsid w:val="00C868B7"/>
    <w:rsid w:val="00CC618C"/>
    <w:rsid w:val="00D557C9"/>
    <w:rsid w:val="00DF15EE"/>
    <w:rsid w:val="00DF774B"/>
    <w:rsid w:val="00E2510E"/>
    <w:rsid w:val="00E40427"/>
    <w:rsid w:val="00E46FFF"/>
    <w:rsid w:val="00E9398A"/>
    <w:rsid w:val="00EB4A24"/>
    <w:rsid w:val="00EF0BB4"/>
    <w:rsid w:val="00F12330"/>
    <w:rsid w:val="00F8748B"/>
    <w:rsid w:val="00FB7EB2"/>
    <w:rsid w:val="00FC2C67"/>
    <w:rsid w:val="022D0B5B"/>
    <w:rsid w:val="0718317B"/>
    <w:rsid w:val="0FFC564D"/>
    <w:rsid w:val="2DB64AA8"/>
    <w:rsid w:val="4364266C"/>
    <w:rsid w:val="51B15C98"/>
    <w:rsid w:val="54F51A25"/>
    <w:rsid w:val="60B43CE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7" w:line="271" w:lineRule="auto"/>
      <w:ind w:left="10" w:hanging="10"/>
      <w:jc w:val="both"/>
    </w:pPr>
    <w:rPr>
      <w:rFonts w:ascii="Calibri" w:hAnsi="Calibri" w:eastAsia="Calibri" w:cs="Calibri"/>
      <w:color w:val="000000"/>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header"/>
    <w:basedOn w:val="1"/>
    <w:link w:val="10"/>
    <w:unhideWhenUsed/>
    <w:qFormat/>
    <w:uiPriority w:val="99"/>
    <w:pPr>
      <w:tabs>
        <w:tab w:val="center" w:pos="4419"/>
        <w:tab w:val="right" w:pos="8838"/>
      </w:tabs>
      <w:spacing w:after="0" w:line="240" w:lineRule="auto"/>
    </w:pPr>
  </w:style>
  <w:style w:type="paragraph" w:styleId="6">
    <w:name w:val="footer"/>
    <w:basedOn w:val="1"/>
    <w:link w:val="11"/>
    <w:unhideWhenUsed/>
    <w:qFormat/>
    <w:uiPriority w:val="99"/>
    <w:pPr>
      <w:tabs>
        <w:tab w:val="center" w:pos="4419"/>
        <w:tab w:val="right" w:pos="8838"/>
      </w:tabs>
      <w:spacing w:after="0" w:line="240" w:lineRule="auto"/>
    </w:pPr>
  </w:style>
  <w:style w:type="table" w:styleId="7">
    <w:name w:val="Table Grid"/>
    <w:basedOn w:val="3"/>
    <w:qFormat/>
    <w:uiPriority w:val="39"/>
    <w:pPr>
      <w:spacing w:after="0" w:line="240" w:lineRule="auto"/>
    </w:pPr>
    <w:rPr>
      <w:rFonts w:ascii="Times New Roman" w:hAnsi="Times New Roman" w:eastAsia="Times New Roman" w:cs="Times New Roman"/>
      <w:sz w:val="20"/>
      <w:szCs w:val="20"/>
      <w:lang w:val="es-E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Texto de globo Car"/>
    <w:basedOn w:val="2"/>
    <w:link w:val="4"/>
    <w:semiHidden/>
    <w:qFormat/>
    <w:uiPriority w:val="99"/>
    <w:rPr>
      <w:rFonts w:ascii="Segoe UI" w:hAnsi="Segoe UI" w:eastAsia="Calibri" w:cs="Segoe UI"/>
      <w:color w:val="000000"/>
      <w:sz w:val="18"/>
      <w:szCs w:val="18"/>
      <w:lang w:val="en-US"/>
    </w:rPr>
  </w:style>
  <w:style w:type="character" w:customStyle="1" w:styleId="10">
    <w:name w:val="Encabezado Car"/>
    <w:basedOn w:val="2"/>
    <w:link w:val="5"/>
    <w:qFormat/>
    <w:uiPriority w:val="99"/>
    <w:rPr>
      <w:rFonts w:ascii="Calibri" w:hAnsi="Calibri" w:eastAsia="Calibri" w:cs="Calibri"/>
      <w:color w:val="000000"/>
      <w:lang w:val="en-US"/>
    </w:rPr>
  </w:style>
  <w:style w:type="character" w:customStyle="1" w:styleId="11">
    <w:name w:val="Pie de página Car"/>
    <w:basedOn w:val="2"/>
    <w:link w:val="6"/>
    <w:qFormat/>
    <w:uiPriority w:val="99"/>
    <w:rPr>
      <w:rFonts w:ascii="Calibri" w:hAnsi="Calibri" w:eastAsia="Calibri" w:cs="Calibri"/>
      <w:color w:val="00000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1F68-C236-406E-92F8-CB6463190863}">
  <ds:schemaRefs/>
</ds:datastoreItem>
</file>

<file path=docProps/app.xml><?xml version="1.0" encoding="utf-8"?>
<Properties xmlns="http://schemas.openxmlformats.org/officeDocument/2006/extended-properties" xmlns:vt="http://schemas.openxmlformats.org/officeDocument/2006/docPropsVTypes">
  <Template>Normal</Template>
  <Pages>7</Pages>
  <Words>1377</Words>
  <Characters>7576</Characters>
  <Lines>63</Lines>
  <Paragraphs>17</Paragraphs>
  <TotalTime>60</TotalTime>
  <ScaleCrop>false</ScaleCrop>
  <LinksUpToDate>false</LinksUpToDate>
  <CharactersWithSpaces>8936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2025-06-03T22:54:00Z</dcterms:created>
  <dc:creator>Miguel Latorre</dc:creator>
  <cp:lastModifiedBy>OMIL RENGO</cp:lastModifiedBy>
  <cp:lastPrinted>2025-11-25T15:18:00Z</cp:lastPrinted>
  <dcterms:modified xsi:type="dcterms:W3CDTF">2025-11-28T13:32:19Z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ACD7EF2E0F3F4C14A4542C24282655A2_13</vt:lpwstr>
  </property>
</Properties>
</file>